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AF" w:rsidRPr="005135AF" w:rsidRDefault="005135AF" w:rsidP="005135AF">
      <w:pPr>
        <w:spacing w:after="0" w:line="240" w:lineRule="auto"/>
        <w:rPr>
          <w:rFonts w:ascii="Times New Roman" w:eastAsia="Times New Roman" w:hAnsi="Times New Roman" w:cs="Times New Roman"/>
          <w:sz w:val="24"/>
          <w:szCs w:val="24"/>
          <w:lang w:eastAsia="pl-PL"/>
        </w:rPr>
      </w:pPr>
      <w:r w:rsidRPr="005135AF">
        <w:rPr>
          <w:rFonts w:ascii="Times New Roman" w:eastAsia="Times New Roman" w:hAnsi="Times New Roman" w:cs="Times New Roman"/>
          <w:color w:val="000000"/>
          <w:sz w:val="27"/>
          <w:szCs w:val="27"/>
          <w:lang w:eastAsia="pl-PL"/>
        </w:rPr>
        <w:t>Ogłoszenie nr 583156-N-2017 z dnia 2017-09-04 r.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jc w:val="center"/>
        <w:rPr>
          <w:rFonts w:ascii="Times New Roman" w:eastAsia="Times New Roman" w:hAnsi="Times New Roman" w:cs="Times New Roman"/>
          <w:b/>
          <w:bCs/>
          <w:color w:val="000000"/>
          <w:sz w:val="27"/>
          <w:szCs w:val="27"/>
          <w:lang w:eastAsia="pl-PL"/>
        </w:rPr>
      </w:pPr>
      <w:r w:rsidRPr="005135AF">
        <w:rPr>
          <w:rFonts w:ascii="Times New Roman" w:eastAsia="Times New Roman" w:hAnsi="Times New Roman" w:cs="Times New Roman"/>
          <w:b/>
          <w:bCs/>
          <w:color w:val="000000"/>
          <w:sz w:val="27"/>
          <w:szCs w:val="27"/>
          <w:lang w:eastAsia="pl-PL"/>
        </w:rPr>
        <w:t>Gmina Dzikowiec: Przebudowa dróg gminnych w Kopciach i Wilczej Woli</w:t>
      </w:r>
      <w:r w:rsidRPr="005135AF">
        <w:rPr>
          <w:rFonts w:ascii="Times New Roman" w:eastAsia="Times New Roman" w:hAnsi="Times New Roman" w:cs="Times New Roman"/>
          <w:b/>
          <w:bCs/>
          <w:color w:val="000000"/>
          <w:sz w:val="27"/>
          <w:szCs w:val="27"/>
          <w:lang w:eastAsia="pl-PL"/>
        </w:rPr>
        <w:br/>
        <w:t>OGŁOSZENIE O ZAMÓWIENIU - Roboty budowlane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Zamieszczanie ogłoszenia:</w:t>
      </w:r>
      <w:r w:rsidRPr="005135AF">
        <w:rPr>
          <w:rFonts w:ascii="Times New Roman" w:eastAsia="Times New Roman" w:hAnsi="Times New Roman" w:cs="Times New Roman"/>
          <w:color w:val="000000"/>
          <w:sz w:val="27"/>
          <w:szCs w:val="27"/>
          <w:lang w:eastAsia="pl-PL"/>
        </w:rPr>
        <w:t> Zamieszczanie obowiązkowe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Ogłoszenie dotyczy:</w:t>
      </w:r>
      <w:r w:rsidRPr="005135AF">
        <w:rPr>
          <w:rFonts w:ascii="Times New Roman" w:eastAsia="Times New Roman" w:hAnsi="Times New Roman" w:cs="Times New Roman"/>
          <w:color w:val="000000"/>
          <w:sz w:val="27"/>
          <w:szCs w:val="27"/>
          <w:lang w:eastAsia="pl-PL"/>
        </w:rPr>
        <w:t> Zamówienia publicznego</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Nazwa projektu lub programu</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b/>
          <w:bCs/>
          <w:color w:val="000000"/>
          <w:sz w:val="36"/>
          <w:szCs w:val="36"/>
          <w:lang w:eastAsia="pl-PL"/>
        </w:rPr>
      </w:pPr>
      <w:r w:rsidRPr="005135AF">
        <w:rPr>
          <w:rFonts w:ascii="Times New Roman" w:eastAsia="Times New Roman" w:hAnsi="Times New Roman" w:cs="Times New Roman"/>
          <w:b/>
          <w:bCs/>
          <w:color w:val="000000"/>
          <w:sz w:val="36"/>
          <w:szCs w:val="36"/>
          <w:u w:val="single"/>
          <w:lang w:eastAsia="pl-PL"/>
        </w:rPr>
        <w:t>SEKCJA I: ZAMAWIAJĄCY</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Postępowanie przeprowadza centralny zamawiający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Postępowanie jest przeprowadzane wspólnie przez zamawiających</w:t>
      </w:r>
      <w:r w:rsidRPr="005135AF">
        <w:rPr>
          <w:rFonts w:ascii="Times New Roman" w:eastAsia="Times New Roman" w:hAnsi="Times New Roman" w:cs="Times New Roman"/>
          <w:color w:val="000000"/>
          <w:sz w:val="27"/>
          <w:szCs w:val="27"/>
          <w:lang w:eastAsia="pl-PL"/>
        </w:rPr>
        <w:t>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Informacje dodatkowe:</w:t>
      </w:r>
      <w:r w:rsidRPr="005135AF">
        <w:rPr>
          <w:rFonts w:ascii="Times New Roman" w:eastAsia="Times New Roman" w:hAnsi="Times New Roman" w:cs="Times New Roman"/>
          <w:color w:val="000000"/>
          <w:sz w:val="27"/>
          <w:szCs w:val="27"/>
          <w:lang w:eastAsia="pl-PL"/>
        </w:rPr>
        <w:t>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 1) NAZWA I ADRES: </w:t>
      </w:r>
      <w:r w:rsidRPr="005135AF">
        <w:rPr>
          <w:rFonts w:ascii="Times New Roman" w:eastAsia="Times New Roman" w:hAnsi="Times New Roman" w:cs="Times New Roman"/>
          <w:color w:val="000000"/>
          <w:sz w:val="27"/>
          <w:szCs w:val="27"/>
          <w:lang w:eastAsia="pl-PL"/>
        </w:rPr>
        <w:t>Gmina Dzikowiec, krajowy numer identyfikacyjny 69058169500000, ul. ul. Dworska  62 , 36122   Dzikowiec, woj. podkarpackie, państwo Polska, tel. 0-17 7442109, e-mail jtecza@vp.pl, faks 0-17 2274508. </w:t>
      </w:r>
      <w:r w:rsidRPr="005135AF">
        <w:rPr>
          <w:rFonts w:ascii="Times New Roman" w:eastAsia="Times New Roman" w:hAnsi="Times New Roman" w:cs="Times New Roman"/>
          <w:color w:val="000000"/>
          <w:sz w:val="27"/>
          <w:szCs w:val="27"/>
          <w:lang w:eastAsia="pl-PL"/>
        </w:rPr>
        <w:br/>
        <w:t>Adres strony internetowej (URL): www.dzikowiec.itl.pl </w:t>
      </w:r>
      <w:r w:rsidRPr="005135AF">
        <w:rPr>
          <w:rFonts w:ascii="Times New Roman" w:eastAsia="Times New Roman" w:hAnsi="Times New Roman" w:cs="Times New Roman"/>
          <w:color w:val="000000"/>
          <w:sz w:val="27"/>
          <w:szCs w:val="27"/>
          <w:lang w:eastAsia="pl-PL"/>
        </w:rPr>
        <w:br/>
        <w:t>Adres profilu nabywcy: www.dzikowiec.itl.pl/bip </w:t>
      </w:r>
      <w:r w:rsidRPr="005135A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 2) RODZAJ ZAMAWIAJĄCEGO: </w:t>
      </w:r>
      <w:r w:rsidRPr="005135AF">
        <w:rPr>
          <w:rFonts w:ascii="Times New Roman" w:eastAsia="Times New Roman" w:hAnsi="Times New Roman" w:cs="Times New Roman"/>
          <w:color w:val="000000"/>
          <w:sz w:val="27"/>
          <w:szCs w:val="27"/>
          <w:lang w:eastAsia="pl-PL"/>
        </w:rPr>
        <w:t>Administracja samorządowa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I.3) WSPÓLNE UDZIELANIE ZAMÓWIENIA </w:t>
      </w:r>
      <w:r w:rsidRPr="005135AF">
        <w:rPr>
          <w:rFonts w:ascii="Times New Roman" w:eastAsia="Times New Roman" w:hAnsi="Times New Roman" w:cs="Times New Roman"/>
          <w:b/>
          <w:bCs/>
          <w:i/>
          <w:iCs/>
          <w:color w:val="000000"/>
          <w:sz w:val="27"/>
          <w:szCs w:val="27"/>
          <w:lang w:eastAsia="pl-PL"/>
        </w:rPr>
        <w:t>(jeżeli dotyczy)</w:t>
      </w:r>
      <w:r w:rsidRPr="005135AF">
        <w:rPr>
          <w:rFonts w:ascii="Times New Roman" w:eastAsia="Times New Roman" w:hAnsi="Times New Roman" w:cs="Times New Roman"/>
          <w:b/>
          <w:bCs/>
          <w:color w:val="000000"/>
          <w:sz w:val="27"/>
          <w:szCs w:val="27"/>
          <w:lang w:eastAsia="pl-PL"/>
        </w:rPr>
        <w:t>:</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5135AF">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I.4) KOMUNIKACJA: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Tak </w:t>
      </w:r>
      <w:r w:rsidRPr="005135AF">
        <w:rPr>
          <w:rFonts w:ascii="Times New Roman" w:eastAsia="Times New Roman" w:hAnsi="Times New Roman" w:cs="Times New Roman"/>
          <w:color w:val="000000"/>
          <w:sz w:val="27"/>
          <w:szCs w:val="27"/>
          <w:lang w:eastAsia="pl-PL"/>
        </w:rPr>
        <w:br/>
        <w:t>www.dzikowiec.itl.pl/bip</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Elektronicznie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t>adres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Nie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lastRenderedPageBreak/>
        <w:t>Inny sposób: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Tak </w:t>
      </w:r>
      <w:r w:rsidRPr="005135AF">
        <w:rPr>
          <w:rFonts w:ascii="Times New Roman" w:eastAsia="Times New Roman" w:hAnsi="Times New Roman" w:cs="Times New Roman"/>
          <w:color w:val="000000"/>
          <w:sz w:val="27"/>
          <w:szCs w:val="27"/>
          <w:lang w:eastAsia="pl-PL"/>
        </w:rPr>
        <w:br/>
        <w:t>Inny sposób: </w:t>
      </w:r>
      <w:r w:rsidRPr="005135AF">
        <w:rPr>
          <w:rFonts w:ascii="Times New Roman" w:eastAsia="Times New Roman" w:hAnsi="Times New Roman" w:cs="Times New Roman"/>
          <w:color w:val="000000"/>
          <w:sz w:val="27"/>
          <w:szCs w:val="27"/>
          <w:lang w:eastAsia="pl-PL"/>
        </w:rPr>
        <w:br/>
        <w:t>Oferty muszą być złożone w siedzibie Zamawiającego - Gmina Dzikowiec </w:t>
      </w:r>
      <w:r w:rsidRPr="005135AF">
        <w:rPr>
          <w:rFonts w:ascii="Times New Roman" w:eastAsia="Times New Roman" w:hAnsi="Times New Roman" w:cs="Times New Roman"/>
          <w:color w:val="000000"/>
          <w:sz w:val="27"/>
          <w:szCs w:val="27"/>
          <w:lang w:eastAsia="pl-PL"/>
        </w:rPr>
        <w:br/>
        <w:t>Adres: </w:t>
      </w:r>
      <w:r w:rsidRPr="005135AF">
        <w:rPr>
          <w:rFonts w:ascii="Times New Roman" w:eastAsia="Times New Roman" w:hAnsi="Times New Roman" w:cs="Times New Roman"/>
          <w:color w:val="000000"/>
          <w:sz w:val="27"/>
          <w:szCs w:val="27"/>
          <w:lang w:eastAsia="pl-PL"/>
        </w:rPr>
        <w:br/>
        <w:t>Urząd Gminy Dzikowiec, ul. Dworska 62, 36-122 Dzikowiec , sekretariat pokój nr 11</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b/>
          <w:bCs/>
          <w:color w:val="000000"/>
          <w:sz w:val="36"/>
          <w:szCs w:val="36"/>
          <w:lang w:eastAsia="pl-PL"/>
        </w:rPr>
      </w:pPr>
      <w:r w:rsidRPr="005135AF">
        <w:rPr>
          <w:rFonts w:ascii="Times New Roman" w:eastAsia="Times New Roman" w:hAnsi="Times New Roman" w:cs="Times New Roman"/>
          <w:b/>
          <w:bCs/>
          <w:color w:val="000000"/>
          <w:sz w:val="36"/>
          <w:szCs w:val="36"/>
          <w:u w:val="single"/>
          <w:lang w:eastAsia="pl-PL"/>
        </w:rPr>
        <w:t>SEKCJA II: PRZEDMIOT ZAMÓWIENIA</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II.1) Nazwa nadana zamówieniu przez zamawiającego: </w:t>
      </w:r>
      <w:r w:rsidRPr="005135AF">
        <w:rPr>
          <w:rFonts w:ascii="Times New Roman" w:eastAsia="Times New Roman" w:hAnsi="Times New Roman" w:cs="Times New Roman"/>
          <w:color w:val="000000"/>
          <w:sz w:val="27"/>
          <w:szCs w:val="27"/>
          <w:lang w:eastAsia="pl-PL"/>
        </w:rPr>
        <w:t>Przebudowa dróg gminnych w Kopciach i Wilczej Woli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Numer referencyjny: </w:t>
      </w:r>
      <w:r w:rsidRPr="005135AF">
        <w:rPr>
          <w:rFonts w:ascii="Times New Roman" w:eastAsia="Times New Roman" w:hAnsi="Times New Roman" w:cs="Times New Roman"/>
          <w:color w:val="000000"/>
          <w:sz w:val="27"/>
          <w:szCs w:val="27"/>
          <w:lang w:eastAsia="pl-PL"/>
        </w:rPr>
        <w:t>ZP.271.5.2017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5135AF" w:rsidRPr="005135AF" w:rsidRDefault="005135AF" w:rsidP="005135AF">
      <w:pPr>
        <w:spacing w:after="0" w:line="450" w:lineRule="atLeast"/>
        <w:jc w:val="both"/>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II.2) Rodzaj zamówienia: </w:t>
      </w:r>
      <w:r w:rsidRPr="005135AF">
        <w:rPr>
          <w:rFonts w:ascii="Times New Roman" w:eastAsia="Times New Roman" w:hAnsi="Times New Roman" w:cs="Times New Roman"/>
          <w:color w:val="000000"/>
          <w:sz w:val="27"/>
          <w:szCs w:val="27"/>
          <w:lang w:eastAsia="pl-PL"/>
        </w:rPr>
        <w:t>Roboty budowlane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II.3) Informacja o możliwości składania ofert częściowych</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Zamówienie podzielone jest na części: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5135AF">
        <w:rPr>
          <w:rFonts w:ascii="Times New Roman" w:eastAsia="Times New Roman" w:hAnsi="Times New Roman" w:cs="Times New Roman"/>
          <w:b/>
          <w:bCs/>
          <w:color w:val="000000"/>
          <w:sz w:val="27"/>
          <w:szCs w:val="27"/>
          <w:lang w:eastAsia="pl-PL"/>
        </w:rPr>
        <w:lastRenderedPageBreak/>
        <w:t>w odniesieniu do:</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II.4) Krótki opis przedmiotu zamówienia </w:t>
      </w:r>
      <w:r w:rsidRPr="005135A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5135A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5135AF">
        <w:rPr>
          <w:rFonts w:ascii="Times New Roman" w:eastAsia="Times New Roman" w:hAnsi="Times New Roman" w:cs="Times New Roman"/>
          <w:color w:val="000000"/>
          <w:sz w:val="27"/>
          <w:szCs w:val="27"/>
          <w:lang w:eastAsia="pl-PL"/>
        </w:rPr>
        <w:t xml:space="preserve">3.1. Przedmiotem zamówienia jest przebudowa dróg gminnych w Kopciach i Wilczej Woli z podziałem na dwa zadania: Zadanie nr 1: Przebudowa drogi gminnej w Kopciach. Zadanie nr 2: Przebudowa drogi gminnej w Wilczej Woli – Sudoły. Zakres robót: 1. W zakresie zadania nr 1 Przebudowa drogi gminnej Kopcie - Górale w Kopciach na długości 520 m a) podbudowa - wykonanie podbudowy z kruszywa łamanego 0/31,5 mm o grubości 10 cm b) nawierzchnie - nawierzchnia z betonu asfaltowego warstwa wiążąca 4 cm - nawierzchnia z betonu asfaltowego warstwa ścieralna 3 cm c) roboty wykończeniowe - uzupełnienie poboczy kruszywem łamanym 0/12,8 mm 2. W zakresie zadania nr 2 Przebudowa drogi gminnej w Wilczej Woli- Sudoły na długości 400 m a) podbudowa - wykonanie podbudowy z kruszywa łamanego 0/31,5 mm o grubości 10 cm b) nawierzchnie - nawierzchnia z betonu asfaltowego warstwa wiążąca 4 cm - nawierzchnia z betonu asfaltowego warstwa ścieralna 4 cm c) roboty wykończeniowe - uzupełnienie poboczy kruszywem łamanym 0/12,8 mm. 3.2. Szczegółowy zakres robót zawierają materiały do zgłoszenia robót budowlanych , przedmiary robót i Specyfikacja Techniczna Wykonania i Odbioru Robót z zastrzeżeniem. Przedmiary robót mają charakter pomocnicy i służą do zobrazowania skali robót, mają one za zadanie pomóc Wykonawcom w </w:t>
      </w:r>
      <w:r w:rsidRPr="005135AF">
        <w:rPr>
          <w:rFonts w:ascii="Times New Roman" w:eastAsia="Times New Roman" w:hAnsi="Times New Roman" w:cs="Times New Roman"/>
          <w:color w:val="000000"/>
          <w:sz w:val="27"/>
          <w:szCs w:val="27"/>
          <w:lang w:eastAsia="pl-PL"/>
        </w:rPr>
        <w:lastRenderedPageBreak/>
        <w:t xml:space="preserve">oszacowaniu kosztów zamówienia. Wykonawca zobowiązany jest do dokładnego sprawdzenia ilości robót z dokumentacją projektową. 3.3. Wykonawca zobowiązany jest do utrzymania w czystości dróg publicznych, po których będzie odbywał się ruch pojazdów budowy i transportujących materiały. W przypadku ewentualnych roszczeń odszkodowawczych administratorów i zarządców za zniszczenie dróg i ulic przez transport budowy Wykonawca jest zobowiązany do ich naprawy na własny koszt, który nie będzie podlegał odrębnej zapłacie i jest wliczony w cenę ofertową. 3.4. Równoważność materiałów i urządzeń. Jeżeli opis przedmiotu zamówienia lub załączniki do SIWZ w tym dokumentacja projektowa, przedmiary robót oraz w kosztorysie ofertowym, zostało wskazane pochodzenie ( marka, znak towarowy, producent, dostawca ) materiałów lub normy, aprobaty , specyfikacje i systemy, o których mowa w art. 30 ust. 1 -3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Zamawiający dopuszcza oferowanie materia-łów lub rozwiązań równoważnych pod warunkiem, że zagwarantują one realizacją robót oraz zapewnią uzyskanie parametrów technicznych nie gorszych od załażonych w/w dokumentach . Materiały lub urządzenia pochodzące od konkretnych producentów określają minimalne para-metry jakościowe i cechy użytkowe, jakim muszą odpowiadać materiały lub urządzenia </w:t>
      </w:r>
      <w:proofErr w:type="spellStart"/>
      <w:r w:rsidRPr="005135AF">
        <w:rPr>
          <w:rFonts w:ascii="Times New Roman" w:eastAsia="Times New Roman" w:hAnsi="Times New Roman" w:cs="Times New Roman"/>
          <w:color w:val="000000"/>
          <w:sz w:val="27"/>
          <w:szCs w:val="27"/>
          <w:lang w:eastAsia="pl-PL"/>
        </w:rPr>
        <w:t>ofero-wane</w:t>
      </w:r>
      <w:proofErr w:type="spellEnd"/>
      <w:r w:rsidRPr="005135AF">
        <w:rPr>
          <w:rFonts w:ascii="Times New Roman" w:eastAsia="Times New Roman" w:hAnsi="Times New Roman" w:cs="Times New Roman"/>
          <w:color w:val="000000"/>
          <w:sz w:val="27"/>
          <w:szCs w:val="27"/>
          <w:lang w:eastAsia="pl-PL"/>
        </w:rPr>
        <w:t xml:space="preserve"> przez wykonawcę, aby zostały spełnione wymagania stawiane przez zamawiającego. Na Wykonawcy spoczywa obowiązek wykazania, iż oferowane roboty budowlane spełniają wymagania Zamawiającego. 3.5. Zaleca się, aby Wykonawcy dokonali wizji lokalnej na terenie realizacji inwestycji w celu dokonania oceny dokumentów i informacji przekazywanych w ramach przedmiotowego postępowania przez zamawiającego. 3.6. Wykonawca robót musi zapewnić wykonanie robót zgodnie z prawem polskim, w szczególności z przepisami techniczno-budowlanymi, przepisami dotyczącymi samodzielnych funkcji technicznych w budownictwie oraz przepisami dotyczącymi wyrobów, materiałów stosowanych w budownictwie. 3.7. Montowane urządzenia stałe i rozbieralne muszą posiadać certyfikaty bezpieczeństwa określone w normach krajowych lub międzynarodowych, kryteriach technicznych oraz krajowych przepisach dotyczących bezpieczeństwa. 3.8. Zadanie finansowane jest ze środków własnych.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lastRenderedPageBreak/>
        <w:br/>
      </w:r>
      <w:r w:rsidRPr="005135AF">
        <w:rPr>
          <w:rFonts w:ascii="Times New Roman" w:eastAsia="Times New Roman" w:hAnsi="Times New Roman" w:cs="Times New Roman"/>
          <w:b/>
          <w:bCs/>
          <w:color w:val="000000"/>
          <w:sz w:val="27"/>
          <w:szCs w:val="27"/>
          <w:lang w:eastAsia="pl-PL"/>
        </w:rPr>
        <w:t>II.5) Główny kod CPV: </w:t>
      </w:r>
      <w:r w:rsidRPr="005135AF">
        <w:rPr>
          <w:rFonts w:ascii="Times New Roman" w:eastAsia="Times New Roman" w:hAnsi="Times New Roman" w:cs="Times New Roman"/>
          <w:color w:val="000000"/>
          <w:sz w:val="27"/>
          <w:szCs w:val="27"/>
          <w:lang w:eastAsia="pl-PL"/>
        </w:rPr>
        <w:t>45233000-9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Dodatkowe kody CPV:</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II.6) Całkowita wartość zamówienia </w:t>
      </w:r>
      <w:r w:rsidRPr="005135AF">
        <w:rPr>
          <w:rFonts w:ascii="Times New Roman" w:eastAsia="Times New Roman" w:hAnsi="Times New Roman" w:cs="Times New Roman"/>
          <w:i/>
          <w:iCs/>
          <w:color w:val="000000"/>
          <w:sz w:val="27"/>
          <w:szCs w:val="27"/>
          <w:lang w:eastAsia="pl-PL"/>
        </w:rPr>
        <w:t>(jeżeli zamawiający podaje informacje o wartości zamówienia)</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Wartość bez VAT: </w:t>
      </w:r>
      <w:r w:rsidRPr="005135AF">
        <w:rPr>
          <w:rFonts w:ascii="Times New Roman" w:eastAsia="Times New Roman" w:hAnsi="Times New Roman" w:cs="Times New Roman"/>
          <w:color w:val="000000"/>
          <w:sz w:val="27"/>
          <w:szCs w:val="27"/>
          <w:lang w:eastAsia="pl-PL"/>
        </w:rPr>
        <w:br/>
        <w:t>Waluta: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5135AF">
        <w:rPr>
          <w:rFonts w:ascii="Times New Roman" w:eastAsia="Times New Roman" w:hAnsi="Times New Roman" w:cs="Times New Roman"/>
          <w:b/>
          <w:bCs/>
          <w:color w:val="000000"/>
          <w:sz w:val="27"/>
          <w:szCs w:val="27"/>
          <w:lang w:eastAsia="pl-PL"/>
        </w:rPr>
        <w:t>Pzp</w:t>
      </w:r>
      <w:proofErr w:type="spellEnd"/>
      <w:r w:rsidRPr="005135AF">
        <w:rPr>
          <w:rFonts w:ascii="Times New Roman" w:eastAsia="Times New Roman" w:hAnsi="Times New Roman" w:cs="Times New Roman"/>
          <w:b/>
          <w:bCs/>
          <w:color w:val="000000"/>
          <w:sz w:val="27"/>
          <w:szCs w:val="27"/>
          <w:lang w:eastAsia="pl-PL"/>
        </w:rPr>
        <w:t>: </w:t>
      </w: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miesiącach:   </w:t>
      </w:r>
      <w:r w:rsidRPr="005135AF">
        <w:rPr>
          <w:rFonts w:ascii="Times New Roman" w:eastAsia="Times New Roman" w:hAnsi="Times New Roman" w:cs="Times New Roman"/>
          <w:i/>
          <w:iCs/>
          <w:color w:val="000000"/>
          <w:sz w:val="27"/>
          <w:szCs w:val="27"/>
          <w:lang w:eastAsia="pl-PL"/>
        </w:rPr>
        <w:t> lub </w:t>
      </w:r>
      <w:r w:rsidRPr="005135AF">
        <w:rPr>
          <w:rFonts w:ascii="Times New Roman" w:eastAsia="Times New Roman" w:hAnsi="Times New Roman" w:cs="Times New Roman"/>
          <w:b/>
          <w:bCs/>
          <w:color w:val="000000"/>
          <w:sz w:val="27"/>
          <w:szCs w:val="27"/>
          <w:lang w:eastAsia="pl-PL"/>
        </w:rPr>
        <w:t>dniach:</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i/>
          <w:iCs/>
          <w:color w:val="000000"/>
          <w:sz w:val="27"/>
          <w:szCs w:val="27"/>
          <w:lang w:eastAsia="pl-PL"/>
        </w:rPr>
        <w:t>lub</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data rozpoczęcia: </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i/>
          <w:iCs/>
          <w:color w:val="000000"/>
          <w:sz w:val="27"/>
          <w:szCs w:val="27"/>
          <w:lang w:eastAsia="pl-PL"/>
        </w:rPr>
        <w:t> lub </w:t>
      </w:r>
      <w:r w:rsidRPr="005135AF">
        <w:rPr>
          <w:rFonts w:ascii="Times New Roman" w:eastAsia="Times New Roman" w:hAnsi="Times New Roman" w:cs="Times New Roman"/>
          <w:b/>
          <w:bCs/>
          <w:color w:val="000000"/>
          <w:sz w:val="27"/>
          <w:szCs w:val="27"/>
          <w:lang w:eastAsia="pl-PL"/>
        </w:rPr>
        <w:t>zakończenia: </w:t>
      </w:r>
      <w:r w:rsidRPr="005135AF">
        <w:rPr>
          <w:rFonts w:ascii="Times New Roman" w:eastAsia="Times New Roman" w:hAnsi="Times New Roman" w:cs="Times New Roman"/>
          <w:color w:val="000000"/>
          <w:sz w:val="27"/>
          <w:szCs w:val="27"/>
          <w:lang w:eastAsia="pl-PL"/>
        </w:rPr>
        <w:t>2017-11-10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II.9) Informacje dodatkowe:</w:t>
      </w:r>
    </w:p>
    <w:p w:rsidR="005135AF" w:rsidRPr="005135AF" w:rsidRDefault="005135AF" w:rsidP="005135AF">
      <w:pPr>
        <w:spacing w:after="0" w:line="450" w:lineRule="atLeast"/>
        <w:rPr>
          <w:rFonts w:ascii="Times New Roman" w:eastAsia="Times New Roman" w:hAnsi="Times New Roman" w:cs="Times New Roman"/>
          <w:b/>
          <w:bCs/>
          <w:color w:val="000000"/>
          <w:sz w:val="36"/>
          <w:szCs w:val="36"/>
          <w:lang w:eastAsia="pl-PL"/>
        </w:rPr>
      </w:pPr>
      <w:r w:rsidRPr="005135A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III.1) WARUNKI UDZIAŁU W POSTĘPOWANIU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Określenie warunków: Zamawiający nie określa warunków udziału w postępowaniu w tym zakresie. </w:t>
      </w:r>
      <w:r w:rsidRPr="005135AF">
        <w:rPr>
          <w:rFonts w:ascii="Times New Roman" w:eastAsia="Times New Roman" w:hAnsi="Times New Roman" w:cs="Times New Roman"/>
          <w:color w:val="000000"/>
          <w:sz w:val="27"/>
          <w:szCs w:val="27"/>
          <w:lang w:eastAsia="pl-PL"/>
        </w:rPr>
        <w:br/>
        <w:t>Informacje dodatkowe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III.1.2) Sytuacja finansowa lub ekonomiczna </w:t>
      </w:r>
      <w:r w:rsidRPr="005135AF">
        <w:rPr>
          <w:rFonts w:ascii="Times New Roman" w:eastAsia="Times New Roman" w:hAnsi="Times New Roman" w:cs="Times New Roman"/>
          <w:color w:val="000000"/>
          <w:sz w:val="27"/>
          <w:szCs w:val="27"/>
          <w:lang w:eastAsia="pl-PL"/>
        </w:rPr>
        <w:br/>
        <w:t>Określenie warunków: Zamawiający nie określa warunków udziału w postępowaniu w tym zakresie. </w:t>
      </w:r>
      <w:r w:rsidRPr="005135AF">
        <w:rPr>
          <w:rFonts w:ascii="Times New Roman" w:eastAsia="Times New Roman" w:hAnsi="Times New Roman" w:cs="Times New Roman"/>
          <w:color w:val="000000"/>
          <w:sz w:val="27"/>
          <w:szCs w:val="27"/>
          <w:lang w:eastAsia="pl-PL"/>
        </w:rPr>
        <w:br/>
        <w:t>Informacje dodatkowe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III.1.3) Zdolność techniczna lub zawodowa </w:t>
      </w:r>
      <w:r w:rsidRPr="005135AF">
        <w:rPr>
          <w:rFonts w:ascii="Times New Roman" w:eastAsia="Times New Roman" w:hAnsi="Times New Roman" w:cs="Times New Roman"/>
          <w:color w:val="000000"/>
          <w:sz w:val="27"/>
          <w:szCs w:val="27"/>
          <w:lang w:eastAsia="pl-PL"/>
        </w:rPr>
        <w:br/>
        <w:t xml:space="preserve">Określenie warunków: Oceniając zdolność techniczną lub zawodową wykonawcy, zamawiający stawia następujące minimalne warunki dotyczące wykształcenia, kwalifikacji zawodowych, doświadczenia, potencjału technicznego wykonawcy lub osób skierowanych przez wykonawcę do realizacji zamówienia umożliwiające realizację zamówienia na odpowiednim poziomie jakości. a) doświadczenie wykonawcy Wykonawca spełni ten warunek udziału w postępowaniu, jeżeli wykaże, że: wykonał w ciągu ostatnich 5 lat przed upływem terminu składania ofert a jeżeli okres prowadzenia działalności jest krótszy – w tym okresie: minimum jedną robotę polegającą na budowie, rozbudowie lub przebudowie drogi publicznej o wartości nie mniejszej niż 100.000,00 zł brutto.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w Biuletynie Zamówień Publicznych b) Kwalifikacje zawodowe wykonawcy lub osób skierowanych przez wykonawcę do realizacji zamówienia. Wykonawca spełni ten warunek udziału w postępowaniu, jeżeli wykaże, że dysponuje następującymi osobami: Kierownik budowy – 1 osoba – wymagania Osoba ta musi posiadać uprawnienia budowlane w specjalności drogowej w zakresie wystarczającym do realizacji niniejszego przedmiotu zamówienia wydane zgodnie z ustawą z dnia 7 lipca 1994 r. Prawo budowlane (Dz. U. z 2016, poz. 290 </w:t>
      </w:r>
      <w:r w:rsidRPr="005135AF">
        <w:rPr>
          <w:rFonts w:ascii="Times New Roman" w:eastAsia="Times New Roman" w:hAnsi="Times New Roman" w:cs="Times New Roman"/>
          <w:color w:val="000000"/>
          <w:sz w:val="27"/>
          <w:szCs w:val="27"/>
          <w:lang w:eastAsia="pl-PL"/>
        </w:rPr>
        <w:lastRenderedPageBreak/>
        <w:t xml:space="preserve">tj. z </w:t>
      </w:r>
      <w:proofErr w:type="spellStart"/>
      <w:r w:rsidRPr="005135AF">
        <w:rPr>
          <w:rFonts w:ascii="Times New Roman" w:eastAsia="Times New Roman" w:hAnsi="Times New Roman" w:cs="Times New Roman"/>
          <w:color w:val="000000"/>
          <w:sz w:val="27"/>
          <w:szCs w:val="27"/>
          <w:lang w:eastAsia="pl-PL"/>
        </w:rPr>
        <w:t>późń</w:t>
      </w:r>
      <w:proofErr w:type="spellEnd"/>
      <w:r w:rsidRPr="005135AF">
        <w:rPr>
          <w:rFonts w:ascii="Times New Roman" w:eastAsia="Times New Roman" w:hAnsi="Times New Roman" w:cs="Times New Roman"/>
          <w:color w:val="000000"/>
          <w:sz w:val="27"/>
          <w:szCs w:val="27"/>
          <w:lang w:eastAsia="pl-PL"/>
        </w:rPr>
        <w:t xml:space="preserve">. zm.) oraz Rozporządzenia Ministra Infrastruktury i Rozwoju z dnia 11 września 2014 r. w sprawie samodzielnych funkcji technicznych w budownictwie (Dz. U. z 2014 r., poz. 1278) albo odpowiadające im ważne uprawienia budowlane, które zostały wydane na podstawie wcześniej obowiązujących przepisów, które pozwalać będą na pełnienie funkcji Kierownika Budowy w zakresie niniejszego zamówienia. Osoba ta musi posiadać minimum 2-letnie doświadczenie. Ilość lat doświadczenia należy liczyć od daty wystawienia uprawnień o specjalności drogowej. Zamawiający, określając wymogi dla każdej osoby w zakresie posiadanych uprawnień budowlanych, dopuszcza odpowiadające im uprawnienia budowlane wydane obywatelom państw Europejskiego Obszaru Gospodarczego oraz Konfederacji Szwajcarskiej, z zastrzeżeniem art. 12 a oraz innych przepisów ustawy Prawo Budowlane (Dz. U. z 2016, poz. 290 tj. z </w:t>
      </w:r>
      <w:proofErr w:type="spellStart"/>
      <w:r w:rsidRPr="005135AF">
        <w:rPr>
          <w:rFonts w:ascii="Times New Roman" w:eastAsia="Times New Roman" w:hAnsi="Times New Roman" w:cs="Times New Roman"/>
          <w:color w:val="000000"/>
          <w:sz w:val="27"/>
          <w:szCs w:val="27"/>
          <w:lang w:eastAsia="pl-PL"/>
        </w:rPr>
        <w:t>późn</w:t>
      </w:r>
      <w:proofErr w:type="spellEnd"/>
      <w:r w:rsidRPr="005135AF">
        <w:rPr>
          <w:rFonts w:ascii="Times New Roman" w:eastAsia="Times New Roman" w:hAnsi="Times New Roman" w:cs="Times New Roman"/>
          <w:color w:val="000000"/>
          <w:sz w:val="27"/>
          <w:szCs w:val="27"/>
          <w:lang w:eastAsia="pl-PL"/>
        </w:rPr>
        <w:t xml:space="preserve">. zm.) oraz ustawy o zasadach uznawania kwalifikacji zawodowych nabytych w państwach członkowskich Unii Europejskiej (Dz. U z 2016 r. poz. 65); które pozwalać będą na pełnienie funkcji Kierownika Budowy w zakresie objętym umową; Ilekroć w opisie warunków udziału w postępowaniu mowa jest o uprawnieniach, to w przypadku osób będących obywatelami krajów członkowskich Unii Europejskiej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2016 r. poz. 65 z </w:t>
      </w:r>
      <w:proofErr w:type="spellStart"/>
      <w:r w:rsidRPr="005135AF">
        <w:rPr>
          <w:rFonts w:ascii="Times New Roman" w:eastAsia="Times New Roman" w:hAnsi="Times New Roman" w:cs="Times New Roman"/>
          <w:color w:val="000000"/>
          <w:sz w:val="27"/>
          <w:szCs w:val="27"/>
          <w:lang w:eastAsia="pl-PL"/>
        </w:rPr>
        <w:t>późn</w:t>
      </w:r>
      <w:proofErr w:type="spellEnd"/>
      <w:r w:rsidRPr="005135AF">
        <w:rPr>
          <w:rFonts w:ascii="Times New Roman" w:eastAsia="Times New Roman" w:hAnsi="Times New Roman" w:cs="Times New Roman"/>
          <w:color w:val="000000"/>
          <w:sz w:val="27"/>
          <w:szCs w:val="27"/>
          <w:lang w:eastAsia="pl-PL"/>
        </w:rPr>
        <w:t xml:space="preserve">. zm.) oraz Ustawą z dnia 15 grudnia 2000 r. o samorządach zawodowych architektów oraz inżynierów budownictwa (Dz. U z 2016 r., poz. 1725 </w:t>
      </w:r>
      <w:proofErr w:type="spellStart"/>
      <w:r w:rsidRPr="005135AF">
        <w:rPr>
          <w:rFonts w:ascii="Times New Roman" w:eastAsia="Times New Roman" w:hAnsi="Times New Roman" w:cs="Times New Roman"/>
          <w:color w:val="000000"/>
          <w:sz w:val="27"/>
          <w:szCs w:val="27"/>
          <w:lang w:eastAsia="pl-PL"/>
        </w:rPr>
        <w:t>t.j</w:t>
      </w:r>
      <w:proofErr w:type="spellEnd"/>
      <w:r w:rsidRPr="005135AF">
        <w:rPr>
          <w:rFonts w:ascii="Times New Roman" w:eastAsia="Times New Roman" w:hAnsi="Times New Roman" w:cs="Times New Roman"/>
          <w:color w:val="000000"/>
          <w:sz w:val="27"/>
          <w:szCs w:val="27"/>
          <w:lang w:eastAsia="pl-PL"/>
        </w:rPr>
        <w:t>.). 5.3.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5135AF">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5135AF">
        <w:rPr>
          <w:rFonts w:ascii="Times New Roman" w:eastAsia="Times New Roman" w:hAnsi="Times New Roman" w:cs="Times New Roman"/>
          <w:color w:val="000000"/>
          <w:sz w:val="27"/>
          <w:szCs w:val="27"/>
          <w:lang w:eastAsia="pl-PL"/>
        </w:rPr>
        <w:lastRenderedPageBreak/>
        <w:t>zawodowych lub doświadczeniu tych osób: Tak </w:t>
      </w:r>
      <w:r w:rsidRPr="005135AF">
        <w:rPr>
          <w:rFonts w:ascii="Times New Roman" w:eastAsia="Times New Roman" w:hAnsi="Times New Roman" w:cs="Times New Roman"/>
          <w:color w:val="000000"/>
          <w:sz w:val="27"/>
          <w:szCs w:val="27"/>
          <w:lang w:eastAsia="pl-PL"/>
        </w:rPr>
        <w:br/>
        <w:t>Informacje dodatkowe: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III.2) PODSTAWY WYKLUCZENIA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5135AF">
        <w:rPr>
          <w:rFonts w:ascii="Times New Roman" w:eastAsia="Times New Roman" w:hAnsi="Times New Roman" w:cs="Times New Roman"/>
          <w:b/>
          <w:bCs/>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5135AF">
        <w:rPr>
          <w:rFonts w:ascii="Times New Roman" w:eastAsia="Times New Roman" w:hAnsi="Times New Roman" w:cs="Times New Roman"/>
          <w:b/>
          <w:bCs/>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5135AF">
        <w:rPr>
          <w:rFonts w:ascii="Times New Roman" w:eastAsia="Times New Roman" w:hAnsi="Times New Roman" w:cs="Times New Roman"/>
          <w:color w:val="000000"/>
          <w:sz w:val="27"/>
          <w:szCs w:val="27"/>
          <w:lang w:eastAsia="pl-PL"/>
        </w:rPr>
        <w:br/>
        <w:t>Tak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Oświadczenie o spełnianiu kryteriów selekcji </w:t>
      </w:r>
      <w:r w:rsidRPr="005135AF">
        <w:rPr>
          <w:rFonts w:ascii="Times New Roman" w:eastAsia="Times New Roman" w:hAnsi="Times New Roman" w:cs="Times New Roman"/>
          <w:color w:val="000000"/>
          <w:sz w:val="27"/>
          <w:szCs w:val="27"/>
          <w:lang w:eastAsia="pl-PL"/>
        </w:rPr>
        <w:br/>
        <w:t>Nie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odpisu z właściwego rejestru lub z centralnej ewidencji i informacji o działalności </w:t>
      </w:r>
      <w:r w:rsidRPr="005135AF">
        <w:rPr>
          <w:rFonts w:ascii="Times New Roman" w:eastAsia="Times New Roman" w:hAnsi="Times New Roman" w:cs="Times New Roman"/>
          <w:color w:val="000000"/>
          <w:sz w:val="27"/>
          <w:szCs w:val="27"/>
          <w:lang w:eastAsia="pl-PL"/>
        </w:rPr>
        <w:lastRenderedPageBreak/>
        <w:t xml:space="preserve">gospodarczej, jeżeli odrębne przepisy wymagają wpisu do rejestru lub ewidencji, w celu potwierdzenia braku podstaw wykluczenia na podstawie art. 24 ust. 5 pkt 1 ustawy. 7.7. Jeżeli wykonawca ma siedzibę lub miejsce zamieszkania poza terytorium Rzeczypospolitej Polskiej, zamiast dokumentów, o których mowa w pkt 7.6.2. lit. a) SIWZ: składa dokument lub dokumenty wystawione w kraju, w którym wykonawca ma siedzibę lub miejsce zamieszkania, potwierdzające odpowiednio, że nie otwarto jego likwidacji ani nie ogłoszono upadłości – wystawione nie wcześniej niż 6 miesięcy przed upływem terminu składania ofert. 7.8.Jeżeli w kraju, w którym wykonawca ma siedzibę lub miejsce zamieszkania lub miejsce zamieszkania ma osoba, której dokument dotyczy, nie wydaje się dokumentów, o których </w:t>
      </w:r>
      <w:proofErr w:type="spellStart"/>
      <w:r w:rsidRPr="005135AF">
        <w:rPr>
          <w:rFonts w:ascii="Times New Roman" w:eastAsia="Times New Roman" w:hAnsi="Times New Roman" w:cs="Times New Roman"/>
          <w:color w:val="000000"/>
          <w:sz w:val="27"/>
          <w:szCs w:val="27"/>
          <w:lang w:eastAsia="pl-PL"/>
        </w:rPr>
        <w:t>mo-wa</w:t>
      </w:r>
      <w:proofErr w:type="spellEnd"/>
      <w:r w:rsidRPr="005135AF">
        <w:rPr>
          <w:rFonts w:ascii="Times New Roman" w:eastAsia="Times New Roman" w:hAnsi="Times New Roman" w:cs="Times New Roman"/>
          <w:color w:val="000000"/>
          <w:sz w:val="27"/>
          <w:szCs w:val="27"/>
          <w:lang w:eastAsia="pl-PL"/>
        </w:rPr>
        <w:t xml:space="preserve"> w pkt 7.7, zastępuje się je dokumentem zawierającym odpowiednio oświadczenie wyko-</w:t>
      </w:r>
      <w:proofErr w:type="spellStart"/>
      <w:r w:rsidRPr="005135AF">
        <w:rPr>
          <w:rFonts w:ascii="Times New Roman" w:eastAsia="Times New Roman" w:hAnsi="Times New Roman" w:cs="Times New Roman"/>
          <w:color w:val="000000"/>
          <w:sz w:val="27"/>
          <w:szCs w:val="27"/>
          <w:lang w:eastAsia="pl-PL"/>
        </w:rPr>
        <w:t>nawcy</w:t>
      </w:r>
      <w:proofErr w:type="spellEnd"/>
      <w:r w:rsidRPr="005135AF">
        <w:rPr>
          <w:rFonts w:ascii="Times New Roman" w:eastAsia="Times New Roman" w:hAnsi="Times New Roman" w:cs="Times New Roman"/>
          <w:color w:val="000000"/>
          <w:sz w:val="27"/>
          <w:szCs w:val="27"/>
          <w:lang w:eastAsia="pl-PL"/>
        </w:rPr>
        <w:t xml:space="preserve">, ze wskazaniem osoby albo osób uprawnionych do jego reprezentacji, lub oświadczenie osoby, której dokument miał dotyczyć, złożone przed notariuszem lub przed organem </w:t>
      </w:r>
      <w:proofErr w:type="spellStart"/>
      <w:r w:rsidRPr="005135AF">
        <w:rPr>
          <w:rFonts w:ascii="Times New Roman" w:eastAsia="Times New Roman" w:hAnsi="Times New Roman" w:cs="Times New Roman"/>
          <w:color w:val="000000"/>
          <w:sz w:val="27"/>
          <w:szCs w:val="27"/>
          <w:lang w:eastAsia="pl-PL"/>
        </w:rPr>
        <w:t>sądo-wym</w:t>
      </w:r>
      <w:proofErr w:type="spellEnd"/>
      <w:r w:rsidRPr="005135AF">
        <w:rPr>
          <w:rFonts w:ascii="Times New Roman" w:eastAsia="Times New Roman" w:hAnsi="Times New Roman" w:cs="Times New Roman"/>
          <w:color w:val="000000"/>
          <w:sz w:val="27"/>
          <w:szCs w:val="27"/>
          <w:lang w:eastAsia="pl-PL"/>
        </w:rPr>
        <w:t xml:space="preserve">, administracyjnym albo organem samorządu zawodowego lub gospodarczego właściwym ze względu na siedzibę lub miejsce zamieszkania wykonawcy lub miejsce zamieszkania tej osoby. – wystawione nie wcześniej niż 6 miesięcy przed upływem terminu składania ofert. 7.9.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7.10.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7.11. W przypadku wskazania przez wykonawcę dostępności oświadczeń lub dokumentów, o których mowa w pkt 7.7 powyżej, w formie elektronicznej pod określonymi adresami internetowymi ogólnodostępnych </w:t>
      </w:r>
      <w:r w:rsidRPr="005135AF">
        <w:rPr>
          <w:rFonts w:ascii="Times New Roman" w:eastAsia="Times New Roman" w:hAnsi="Times New Roman" w:cs="Times New Roman"/>
          <w:color w:val="000000"/>
          <w:sz w:val="27"/>
          <w:szCs w:val="27"/>
          <w:lang w:eastAsia="pl-PL"/>
        </w:rPr>
        <w:lastRenderedPageBreak/>
        <w:t>i bezpłatnych baz danych, zamawiający pobiera samodzielnie z tych baz danych wskazane przez wykonawcę oświadczenia lub dokumenty. 7.12.W przypadku wskazania przez wykonawcę oświadczeń lub dokumentów, o których mowa w pkt. 7.6 i 7.7 powyżej,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III.5.1) W ZAKRESIE SPEŁNIANIA WARUNKÓW UDZIAŁU W POSTĘPOWANIU:</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 xml:space="preserve">W celu potwierdzenia spełniania warunków udziału w postępowaniu dotyczących zdolności technicznej lub zawodowej zamawiający żąda od wykonawcy: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proofErr w:type="spellStart"/>
      <w:r w:rsidRPr="005135AF">
        <w:rPr>
          <w:rFonts w:ascii="Times New Roman" w:eastAsia="Times New Roman" w:hAnsi="Times New Roman" w:cs="Times New Roman"/>
          <w:color w:val="000000"/>
          <w:sz w:val="27"/>
          <w:szCs w:val="27"/>
          <w:lang w:eastAsia="pl-PL"/>
        </w:rPr>
        <w:t>przepisa</w:t>
      </w:r>
      <w:proofErr w:type="spellEnd"/>
      <w:r w:rsidRPr="005135AF">
        <w:rPr>
          <w:rFonts w:ascii="Times New Roman" w:eastAsia="Times New Roman" w:hAnsi="Times New Roman" w:cs="Times New Roman"/>
          <w:color w:val="000000"/>
          <w:sz w:val="27"/>
          <w:szCs w:val="27"/>
          <w:lang w:eastAsia="pl-PL"/>
        </w:rPr>
        <w:t xml:space="preserve">-mi prawa budowlanego i prawidłowo ukończone , przy czym dowodami, o których mowa, są </w:t>
      </w:r>
      <w:proofErr w:type="spellStart"/>
      <w:r w:rsidRPr="005135AF">
        <w:rPr>
          <w:rFonts w:ascii="Times New Roman" w:eastAsia="Times New Roman" w:hAnsi="Times New Roman" w:cs="Times New Roman"/>
          <w:color w:val="000000"/>
          <w:sz w:val="27"/>
          <w:szCs w:val="27"/>
          <w:lang w:eastAsia="pl-PL"/>
        </w:rPr>
        <w:t>refe</w:t>
      </w:r>
      <w:proofErr w:type="spellEnd"/>
      <w:r w:rsidRPr="005135AF">
        <w:rPr>
          <w:rFonts w:ascii="Times New Roman" w:eastAsia="Times New Roman" w:hAnsi="Times New Roman" w:cs="Times New Roman"/>
          <w:color w:val="000000"/>
          <w:sz w:val="27"/>
          <w:szCs w:val="27"/>
          <w:lang w:eastAsia="pl-PL"/>
        </w:rPr>
        <w:t xml:space="preserve">- </w:t>
      </w:r>
      <w:proofErr w:type="spellStart"/>
      <w:r w:rsidRPr="005135AF">
        <w:rPr>
          <w:rFonts w:ascii="Times New Roman" w:eastAsia="Times New Roman" w:hAnsi="Times New Roman" w:cs="Times New Roman"/>
          <w:color w:val="000000"/>
          <w:sz w:val="27"/>
          <w:szCs w:val="27"/>
          <w:lang w:eastAsia="pl-PL"/>
        </w:rPr>
        <w:t>rencje</w:t>
      </w:r>
      <w:proofErr w:type="spellEnd"/>
      <w:r w:rsidRPr="005135AF">
        <w:rPr>
          <w:rFonts w:ascii="Times New Roman" w:eastAsia="Times New Roman" w:hAnsi="Times New Roman" w:cs="Times New Roman"/>
          <w:color w:val="000000"/>
          <w:sz w:val="27"/>
          <w:szCs w:val="27"/>
          <w:lang w:eastAsia="pl-PL"/>
        </w:rPr>
        <w:t xml:space="preserv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Pr="005135AF">
        <w:rPr>
          <w:rFonts w:ascii="Times New Roman" w:eastAsia="Times New Roman" w:hAnsi="Times New Roman" w:cs="Times New Roman"/>
          <w:color w:val="000000"/>
          <w:sz w:val="27"/>
          <w:szCs w:val="27"/>
          <w:lang w:eastAsia="pl-PL"/>
        </w:rPr>
        <w:lastRenderedPageBreak/>
        <w:t>niezbędnych do wykonania zamówienia publicznego, a także za-kresu wykonywanych przez nie czynności oraz informacją o podstawie do dysponowania tymi osobami.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III.5.2) W ZAKRESIE KRYTERIÓW SELEKCJI:</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III.7) INNE DOKUMENTY NIE WYMIENIONE W pkt III.3) - III.6)</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 xml:space="preserve">7.3.Zgodnie z art. 24 ust. 11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stanowi załącznik nr 4 do SIWZ. 7.4.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7.5.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w:t>
      </w:r>
      <w:r w:rsidRPr="005135AF">
        <w:rPr>
          <w:rFonts w:ascii="Times New Roman" w:eastAsia="Times New Roman" w:hAnsi="Times New Roman" w:cs="Times New Roman"/>
          <w:color w:val="000000"/>
          <w:sz w:val="27"/>
          <w:szCs w:val="27"/>
          <w:lang w:eastAsia="pl-PL"/>
        </w:rPr>
        <w:lastRenderedPageBreak/>
        <w:t xml:space="preserve">aktualne, do złożenia aktualnych oświadczeń lub dokumentów Informacja dla wykonawców polegających na zasobach innych podmiotów na zasadach określonych w art. 22a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oraz zamierzających powierzyć wykonanie części zamówienia podwykonawcom.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Informacja ta musi być zawarta w ofercie. 3. W celu oceny, czy wykonawca polegając na zdolnościach lub sytuacji innych podmiotów na zasadach określonych w art. 22a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4.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oraz o których mowa w pkt 6.2. 5. W odniesieniu do warunków </w:t>
      </w:r>
      <w:r w:rsidRPr="005135AF">
        <w:rPr>
          <w:rFonts w:ascii="Times New Roman" w:eastAsia="Times New Roman" w:hAnsi="Times New Roman" w:cs="Times New Roman"/>
          <w:color w:val="000000"/>
          <w:sz w:val="27"/>
          <w:szCs w:val="27"/>
          <w:lang w:eastAsia="pl-PL"/>
        </w:rPr>
        <w:lastRenderedPageBreak/>
        <w:t>dotyczących wykształcenia, kwalifikacji zawodowych lub doświadczenia, wykonawcy mogą polegać na zdolnościach innych podmiotów, jeśli podmioty te zrealizują roboty budowlane lub usługi, do realizacji których te zdolności są wymagane. W takim przypadku wykonawca musi to uwzględnić w składanej ofercie poprzez wskazanie tego podmiotu jako podwykonawcy lub osoby które będą uczestniczyć w realizacji zamówienia i ma obowiązek ją wykonać.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 o których mowa powyżej. 7. Wykonawca, który powołuje się na zasoby innych podmiotów, w celu wykazania braku istnie-</w:t>
      </w:r>
      <w:proofErr w:type="spellStart"/>
      <w:r w:rsidRPr="005135AF">
        <w:rPr>
          <w:rFonts w:ascii="Times New Roman" w:eastAsia="Times New Roman" w:hAnsi="Times New Roman" w:cs="Times New Roman"/>
          <w:color w:val="000000"/>
          <w:sz w:val="27"/>
          <w:szCs w:val="27"/>
          <w:lang w:eastAsia="pl-PL"/>
        </w:rPr>
        <w:t>nia</w:t>
      </w:r>
      <w:proofErr w:type="spellEnd"/>
      <w:r w:rsidRPr="005135AF">
        <w:rPr>
          <w:rFonts w:ascii="Times New Roman" w:eastAsia="Times New Roman" w:hAnsi="Times New Roman" w:cs="Times New Roman"/>
          <w:color w:val="000000"/>
          <w:sz w:val="27"/>
          <w:szCs w:val="27"/>
          <w:lang w:eastAsia="pl-PL"/>
        </w:rPr>
        <w:t xml:space="preserve"> wobec nich podstaw wykluczenia oraz spełniania, w zakresie, w jakim powołuje się na ich zasoby, warunków udziału w postępowaniu zamieszcza informacje o tych </w:t>
      </w:r>
      <w:proofErr w:type="spellStart"/>
      <w:r w:rsidRPr="005135AF">
        <w:rPr>
          <w:rFonts w:ascii="Times New Roman" w:eastAsia="Times New Roman" w:hAnsi="Times New Roman" w:cs="Times New Roman"/>
          <w:color w:val="000000"/>
          <w:sz w:val="27"/>
          <w:szCs w:val="27"/>
          <w:lang w:eastAsia="pl-PL"/>
        </w:rPr>
        <w:t>podmio-tach</w:t>
      </w:r>
      <w:proofErr w:type="spellEnd"/>
      <w:r w:rsidRPr="005135AF">
        <w:rPr>
          <w:rFonts w:ascii="Times New Roman" w:eastAsia="Times New Roman" w:hAnsi="Times New Roman" w:cs="Times New Roman"/>
          <w:color w:val="000000"/>
          <w:sz w:val="27"/>
          <w:szCs w:val="27"/>
          <w:lang w:eastAsia="pl-PL"/>
        </w:rPr>
        <w:t xml:space="preserve"> w oświadczeniu, o którym mowa w pkt 7.2 SIWZ. 8. Na wezwanie zamawiającego Wykonawca, który polega na zdolnościach lub sytuacji innych podmiotów na zasadach określonych w art. 22a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zobowiązany jest do przedstawienia w odniesieniu do tych podmiotów dokumentów wymienionych w pkt 7.6.2a Informacja dla wykonawców wspólnie ubiegających się o udzielenie zamówienia (spółki cywilne/konsorcja) 1) Wykonawcy mogą wspólnie ubiegać się o udzielenie zamówienia. W takim przypadku Wykonawcy ustanawiają pełnomocnika do reprezentowania ich w postępowaniu o udzielenie zamówienia albo do reprezentowania w postępowaniu i zawarcia umowy w sprawie zamówienia publicznego. Do oferty należy dołączyć stosowne pełnomocnictwo, podpisane przez osoby upoważnione do składania oświadczeń woli każdego ze wspólników. </w:t>
      </w:r>
      <w:r w:rsidRPr="005135AF">
        <w:rPr>
          <w:rFonts w:ascii="Times New Roman" w:eastAsia="Times New Roman" w:hAnsi="Times New Roman" w:cs="Times New Roman"/>
          <w:color w:val="000000"/>
          <w:sz w:val="27"/>
          <w:szCs w:val="27"/>
          <w:lang w:eastAsia="pl-PL"/>
        </w:rPr>
        <w:lastRenderedPageBreak/>
        <w:t xml:space="preserve">2) Wspólnicy ponoszą solidarną odpowiedzialność za niewykonanie lub nienależyte wykonanie zamówienia, określoną w art. 366 Kodeksu cywilnego. 3) Wszelka korespondencja będzie prowadzona wyłącznie z pełnomocnikiem. 4) W przypadku Wykonawców wspólnie ubiegających się o udzielenie zamówienia (spółki cywilne, konsorcja), żaden z nich nie może podlegać wykluczeniu z powodu niespełnienia warunków o których mowa w art. 24 ust. 1 ustawy </w:t>
      </w:r>
      <w:proofErr w:type="spellStart"/>
      <w:r w:rsidRPr="005135AF">
        <w:rPr>
          <w:rFonts w:ascii="Times New Roman" w:eastAsia="Times New Roman" w:hAnsi="Times New Roman" w:cs="Times New Roman"/>
          <w:color w:val="000000"/>
          <w:sz w:val="27"/>
          <w:szCs w:val="27"/>
          <w:lang w:eastAsia="pl-PL"/>
        </w:rPr>
        <w:t>Pzp</w:t>
      </w:r>
      <w:proofErr w:type="spellEnd"/>
      <w:r w:rsidRPr="005135AF">
        <w:rPr>
          <w:rFonts w:ascii="Times New Roman" w:eastAsia="Times New Roman" w:hAnsi="Times New Roman" w:cs="Times New Roman"/>
          <w:color w:val="000000"/>
          <w:sz w:val="27"/>
          <w:szCs w:val="27"/>
          <w:lang w:eastAsia="pl-PL"/>
        </w:rPr>
        <w:t xml:space="preserve">, natomiast warunki określone w pkt 5.2 SIWZ muszą spełniać łącznie. 5) W przypadku wspólnego ubiegania się o zamówienie przez wykonawców oświadczenie o przynależności lub braku przynależności do tej samej grupy kapitałowej składa każdy z wykonawców. 6) W przypadku wspólnego ubiegania się o zamówienie przez wykonawców, oświadczenie, o którym mowa w pkt 6.1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7) W przypadku wspólnego ubiegania się o zamówienie przez Wykonawców są oni </w:t>
      </w:r>
      <w:proofErr w:type="spellStart"/>
      <w:r w:rsidRPr="005135AF">
        <w:rPr>
          <w:rFonts w:ascii="Times New Roman" w:eastAsia="Times New Roman" w:hAnsi="Times New Roman" w:cs="Times New Roman"/>
          <w:color w:val="000000"/>
          <w:sz w:val="27"/>
          <w:szCs w:val="27"/>
          <w:lang w:eastAsia="pl-PL"/>
        </w:rPr>
        <w:t>zobowiąza</w:t>
      </w:r>
      <w:proofErr w:type="spellEnd"/>
      <w:r w:rsidRPr="005135AF">
        <w:rPr>
          <w:rFonts w:ascii="Times New Roman" w:eastAsia="Times New Roman" w:hAnsi="Times New Roman" w:cs="Times New Roman"/>
          <w:color w:val="000000"/>
          <w:sz w:val="27"/>
          <w:szCs w:val="27"/>
          <w:lang w:eastAsia="pl-PL"/>
        </w:rPr>
        <w:t xml:space="preserve">-ni na wezwanie Zamawiającego złożyć dokumenty i oświadczenia, o których mowa w pkt 7.6 SIWZ, przy czym: 1) Dokumenty i oświadczenia o których mowa w pkt 7.6.1. składa odpowiednio Wykonawca, który wykazuje spełnianie warunku, w zakresie i na zasadach opisanych w pkt 5.2 2) Dokumenty i oświadczenia o których mowa w pkt 7.6.2 składa każdy z nich. 8) Wyżej wymienione dokumenty składane są w oryginale lub kopii poświadczonej za zgodność z oryginałem przez Wykonawcę. 9) Jeżeli oferta wykonawców wspólnie ubiegających się o udzielenie zamówienia, została wybrana, przed zawarciem umowy w sprawie zamówienia publicznego pod rygorem stwierdzenia uchylania się od podpisania umowy należy przedłożyć Zamawiającemu umowę regulującą współpracę tych wykonawców. 7.13. Nie podlega poprawie niewłaściwie przyjęta stawka VAT. W przypadku, gdy zamawiający nie określił w SIWZ konkretnej stawki podatku VAT, przyjęcie w ofercie nieprawidłowej stawki podatku VAT jest równoznaczne z błędem w obliczeniu zawartej w ofercie ceny, polegającym na wadliwym doborze przez wykonawcę elementu mającego wpływ na obliczenie </w:t>
      </w:r>
      <w:r w:rsidRPr="005135AF">
        <w:rPr>
          <w:rFonts w:ascii="Times New Roman" w:eastAsia="Times New Roman" w:hAnsi="Times New Roman" w:cs="Times New Roman"/>
          <w:color w:val="000000"/>
          <w:sz w:val="27"/>
          <w:szCs w:val="27"/>
          <w:lang w:eastAsia="pl-PL"/>
        </w:rPr>
        <w:lastRenderedPageBreak/>
        <w:t>wysokości zaoferowanej ceny. W takim przypadku znajduje zastosowanie art. 89 ust. 1 pkt 6 ustawy PZP skutkujący odrzuceniem oferty zawierającej cenę obliczoną z zastosowaniem nieprawidłowej stawki podatku VAT (błąd w obliczeniu ceny). 7.14.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w Biuletynie Zamówień Publicznych/DUUE.</w:t>
      </w:r>
    </w:p>
    <w:p w:rsidR="005135AF" w:rsidRPr="005135AF" w:rsidRDefault="005135AF" w:rsidP="005135AF">
      <w:pPr>
        <w:spacing w:after="0" w:line="450" w:lineRule="atLeast"/>
        <w:rPr>
          <w:rFonts w:ascii="Times New Roman" w:eastAsia="Times New Roman" w:hAnsi="Times New Roman" w:cs="Times New Roman"/>
          <w:b/>
          <w:bCs/>
          <w:color w:val="000000"/>
          <w:sz w:val="36"/>
          <w:szCs w:val="36"/>
          <w:lang w:eastAsia="pl-PL"/>
        </w:rPr>
      </w:pPr>
      <w:r w:rsidRPr="005135AF">
        <w:rPr>
          <w:rFonts w:ascii="Times New Roman" w:eastAsia="Times New Roman" w:hAnsi="Times New Roman" w:cs="Times New Roman"/>
          <w:b/>
          <w:bCs/>
          <w:color w:val="000000"/>
          <w:sz w:val="36"/>
          <w:szCs w:val="36"/>
          <w:u w:val="single"/>
          <w:lang w:eastAsia="pl-PL"/>
        </w:rPr>
        <w:t>SEKCJA IV: PROCEDURA</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IV.1) OPIS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IV.1.1) Tryb udzielenia zamówienia: </w:t>
      </w:r>
      <w:r w:rsidRPr="005135AF">
        <w:rPr>
          <w:rFonts w:ascii="Times New Roman" w:eastAsia="Times New Roman" w:hAnsi="Times New Roman" w:cs="Times New Roman"/>
          <w:color w:val="000000"/>
          <w:sz w:val="27"/>
          <w:szCs w:val="27"/>
          <w:lang w:eastAsia="pl-PL"/>
        </w:rPr>
        <w:t>Przetarg nieograniczony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IV.1.2) Zamawiający żąda wniesienia wadium:</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t>Informacja na temat wadium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IV.1.3) Przewiduje się udzielenie zaliczek na poczet wykonania zamówienia:</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t>Należy podać informacje na temat udzielania zaliczek: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5135AF">
        <w:rPr>
          <w:rFonts w:ascii="Times New Roman" w:eastAsia="Times New Roman" w:hAnsi="Times New Roman" w:cs="Times New Roman"/>
          <w:color w:val="000000"/>
          <w:sz w:val="27"/>
          <w:szCs w:val="27"/>
          <w:lang w:eastAsia="pl-PL"/>
        </w:rPr>
        <w:br/>
        <w:t>Nie </w:t>
      </w:r>
      <w:r w:rsidRPr="005135AF">
        <w:rPr>
          <w:rFonts w:ascii="Times New Roman" w:eastAsia="Times New Roman" w:hAnsi="Times New Roman" w:cs="Times New Roman"/>
          <w:color w:val="000000"/>
          <w:sz w:val="27"/>
          <w:szCs w:val="27"/>
          <w:lang w:eastAsia="pl-PL"/>
        </w:rPr>
        <w:br/>
        <w:t>Informacje dodatkowe: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IV.1.5.) Wymaga się złożenia oferty wariantowej:</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lastRenderedPageBreak/>
        <w:t>Nie </w:t>
      </w:r>
      <w:r w:rsidRPr="005135AF">
        <w:rPr>
          <w:rFonts w:ascii="Times New Roman" w:eastAsia="Times New Roman" w:hAnsi="Times New Roman" w:cs="Times New Roman"/>
          <w:color w:val="000000"/>
          <w:sz w:val="27"/>
          <w:szCs w:val="27"/>
          <w:lang w:eastAsia="pl-PL"/>
        </w:rPr>
        <w:br/>
        <w:t>Dopuszcza się złożenie oferty wariantowej </w:t>
      </w:r>
      <w:r w:rsidRPr="005135AF">
        <w:rPr>
          <w:rFonts w:ascii="Times New Roman" w:eastAsia="Times New Roman" w:hAnsi="Times New Roman" w:cs="Times New Roman"/>
          <w:color w:val="000000"/>
          <w:sz w:val="27"/>
          <w:szCs w:val="27"/>
          <w:lang w:eastAsia="pl-PL"/>
        </w:rPr>
        <w:br/>
        <w:t>Nie </w:t>
      </w:r>
      <w:r w:rsidRPr="005135AF">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Liczba wykonawców   </w:t>
      </w:r>
      <w:r w:rsidRPr="005135AF">
        <w:rPr>
          <w:rFonts w:ascii="Times New Roman" w:eastAsia="Times New Roman" w:hAnsi="Times New Roman" w:cs="Times New Roman"/>
          <w:color w:val="000000"/>
          <w:sz w:val="27"/>
          <w:szCs w:val="27"/>
          <w:lang w:eastAsia="pl-PL"/>
        </w:rPr>
        <w:br/>
        <w:t>Przewidywana minimalna liczba wykonawców </w:t>
      </w:r>
      <w:r w:rsidRPr="005135AF">
        <w:rPr>
          <w:rFonts w:ascii="Times New Roman" w:eastAsia="Times New Roman" w:hAnsi="Times New Roman" w:cs="Times New Roman"/>
          <w:color w:val="000000"/>
          <w:sz w:val="27"/>
          <w:szCs w:val="27"/>
          <w:lang w:eastAsia="pl-PL"/>
        </w:rPr>
        <w:br/>
        <w:t>Maksymalna liczba wykonawców   </w:t>
      </w:r>
      <w:r w:rsidRPr="005135AF">
        <w:rPr>
          <w:rFonts w:ascii="Times New Roman" w:eastAsia="Times New Roman" w:hAnsi="Times New Roman" w:cs="Times New Roman"/>
          <w:color w:val="000000"/>
          <w:sz w:val="27"/>
          <w:szCs w:val="27"/>
          <w:lang w:eastAsia="pl-PL"/>
        </w:rPr>
        <w:br/>
        <w:t>Kryteria selekcji wykonawców: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IV.1.7) Informacje na temat umowy ramowej lub dynamicznego systemu zakupów:</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Umowa ramowa będzie zawarta: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Czy przewiduje się ograniczenie liczby uczestników umowy ramowej: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Przewidziana maksymalna liczba uczestników umowy ramowej: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Informacje dodatkowe: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Zamówienie obejmuje ustanowienie dynamicznego systemu zakupów: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lastRenderedPageBreak/>
        <w:br/>
        <w:t>Informacje dodatkowe: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IV.1.8) Aukcja elektroniczna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Przewidziane jest przeprowadzenie aukcji elektronicznej </w:t>
      </w:r>
      <w:r w:rsidRPr="005135AF">
        <w:rPr>
          <w:rFonts w:ascii="Times New Roman" w:eastAsia="Times New Roman" w:hAnsi="Times New Roman" w:cs="Times New Roman"/>
          <w:i/>
          <w:iCs/>
          <w:color w:val="000000"/>
          <w:sz w:val="27"/>
          <w:szCs w:val="27"/>
          <w:lang w:eastAsia="pl-PL"/>
        </w:rPr>
        <w:t>(przetarg nieograniczony, przetarg ograniczony, negocjacje z ogłoszeniem) </w:t>
      </w:r>
      <w:r w:rsidRPr="005135AF">
        <w:rPr>
          <w:rFonts w:ascii="Times New Roman" w:eastAsia="Times New Roman" w:hAnsi="Times New Roman" w:cs="Times New Roman"/>
          <w:color w:val="000000"/>
          <w:sz w:val="27"/>
          <w:szCs w:val="27"/>
          <w:lang w:eastAsia="pl-PL"/>
        </w:rPr>
        <w:t>Nie </w:t>
      </w:r>
      <w:r w:rsidRPr="005135AF">
        <w:rPr>
          <w:rFonts w:ascii="Times New Roman" w:eastAsia="Times New Roman" w:hAnsi="Times New Roman" w:cs="Times New Roman"/>
          <w:color w:val="000000"/>
          <w:sz w:val="27"/>
          <w:szCs w:val="27"/>
          <w:lang w:eastAsia="pl-PL"/>
        </w:rPr>
        <w:br/>
        <w:t>Należy podać adres strony internetowej, na której aukcja będzie prowadzona: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5135AF">
        <w:rPr>
          <w:rFonts w:ascii="Times New Roman" w:eastAsia="Times New Roman" w:hAnsi="Times New Roman" w:cs="Times New Roman"/>
          <w:color w:val="000000"/>
          <w:sz w:val="27"/>
          <w:szCs w:val="27"/>
          <w:lang w:eastAsia="pl-PL"/>
        </w:rPr>
        <w:br/>
        <w:t>Informacje dotyczące przebiegu aukcji elektronicznej: </w:t>
      </w:r>
      <w:r w:rsidRPr="005135A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5135A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5135AF">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5135AF">
        <w:rPr>
          <w:rFonts w:ascii="Times New Roman" w:eastAsia="Times New Roman" w:hAnsi="Times New Roman" w:cs="Times New Roman"/>
          <w:color w:val="000000"/>
          <w:sz w:val="27"/>
          <w:szCs w:val="27"/>
          <w:lang w:eastAsia="pl-PL"/>
        </w:rPr>
        <w:lastRenderedPageBreak/>
        <w:t>elektronicznej: </w:t>
      </w:r>
      <w:r w:rsidRPr="005135AF">
        <w:rPr>
          <w:rFonts w:ascii="Times New Roman" w:eastAsia="Times New Roman" w:hAnsi="Times New Roman" w:cs="Times New Roman"/>
          <w:color w:val="000000"/>
          <w:sz w:val="27"/>
          <w:szCs w:val="27"/>
          <w:lang w:eastAsia="pl-PL"/>
        </w:rPr>
        <w:br/>
        <w:t>Informacje o liczbie etapów aukcji elektronicznej i czasie ich trwania:</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t>Czas trwania: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5135AF">
        <w:rPr>
          <w:rFonts w:ascii="Times New Roman" w:eastAsia="Times New Roman" w:hAnsi="Times New Roman" w:cs="Times New Roman"/>
          <w:color w:val="000000"/>
          <w:sz w:val="27"/>
          <w:szCs w:val="27"/>
          <w:lang w:eastAsia="pl-PL"/>
        </w:rPr>
        <w:br/>
        <w:t>Warunki zamknięcia aukcji elektronicznej: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IV.2) KRYTERIA OCENY OFERT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IV.2.1) Kryteria oceny ofert: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IV.2.2) Kryteria</w:t>
      </w:r>
      <w:r w:rsidRPr="005135A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5135AF" w:rsidRPr="005135AF" w:rsidTr="005135AF">
        <w:tc>
          <w:tcPr>
            <w:tcW w:w="0" w:type="auto"/>
            <w:tcBorders>
              <w:top w:val="single" w:sz="6" w:space="0" w:color="000000"/>
              <w:left w:val="single" w:sz="6" w:space="0" w:color="000000"/>
              <w:bottom w:val="single" w:sz="6" w:space="0" w:color="000000"/>
              <w:right w:val="single" w:sz="6" w:space="0" w:color="000000"/>
            </w:tcBorders>
            <w:vAlign w:val="center"/>
            <w:hideMark/>
          </w:tcPr>
          <w:p w:rsidR="005135AF" w:rsidRPr="005135AF" w:rsidRDefault="005135AF" w:rsidP="005135AF">
            <w:pPr>
              <w:spacing w:after="0" w:line="240" w:lineRule="auto"/>
              <w:rPr>
                <w:rFonts w:ascii="Times New Roman" w:eastAsia="Times New Roman" w:hAnsi="Times New Roman" w:cs="Times New Roman"/>
                <w:sz w:val="24"/>
                <w:szCs w:val="24"/>
                <w:lang w:eastAsia="pl-PL"/>
              </w:rPr>
            </w:pPr>
            <w:r w:rsidRPr="005135A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35AF" w:rsidRPr="005135AF" w:rsidRDefault="005135AF" w:rsidP="005135AF">
            <w:pPr>
              <w:spacing w:after="0" w:line="240" w:lineRule="auto"/>
              <w:rPr>
                <w:rFonts w:ascii="Times New Roman" w:eastAsia="Times New Roman" w:hAnsi="Times New Roman" w:cs="Times New Roman"/>
                <w:sz w:val="24"/>
                <w:szCs w:val="24"/>
                <w:lang w:eastAsia="pl-PL"/>
              </w:rPr>
            </w:pPr>
            <w:r w:rsidRPr="005135AF">
              <w:rPr>
                <w:rFonts w:ascii="Times New Roman" w:eastAsia="Times New Roman" w:hAnsi="Times New Roman" w:cs="Times New Roman"/>
                <w:sz w:val="24"/>
                <w:szCs w:val="24"/>
                <w:lang w:eastAsia="pl-PL"/>
              </w:rPr>
              <w:t>Znaczenie</w:t>
            </w:r>
          </w:p>
        </w:tc>
      </w:tr>
      <w:tr w:rsidR="005135AF" w:rsidRPr="005135AF" w:rsidTr="005135AF">
        <w:tc>
          <w:tcPr>
            <w:tcW w:w="0" w:type="auto"/>
            <w:tcBorders>
              <w:top w:val="single" w:sz="6" w:space="0" w:color="000000"/>
              <w:left w:val="single" w:sz="6" w:space="0" w:color="000000"/>
              <w:bottom w:val="single" w:sz="6" w:space="0" w:color="000000"/>
              <w:right w:val="single" w:sz="6" w:space="0" w:color="000000"/>
            </w:tcBorders>
            <w:vAlign w:val="center"/>
            <w:hideMark/>
          </w:tcPr>
          <w:p w:rsidR="005135AF" w:rsidRPr="005135AF" w:rsidRDefault="005135AF" w:rsidP="005135AF">
            <w:pPr>
              <w:spacing w:after="0" w:line="240" w:lineRule="auto"/>
              <w:rPr>
                <w:rFonts w:ascii="Times New Roman" w:eastAsia="Times New Roman" w:hAnsi="Times New Roman" w:cs="Times New Roman"/>
                <w:sz w:val="24"/>
                <w:szCs w:val="24"/>
                <w:lang w:eastAsia="pl-PL"/>
              </w:rPr>
            </w:pPr>
            <w:r w:rsidRPr="005135AF">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35AF" w:rsidRPr="005135AF" w:rsidRDefault="005135AF" w:rsidP="005135AF">
            <w:pPr>
              <w:spacing w:after="0" w:line="240" w:lineRule="auto"/>
              <w:rPr>
                <w:rFonts w:ascii="Times New Roman" w:eastAsia="Times New Roman" w:hAnsi="Times New Roman" w:cs="Times New Roman"/>
                <w:sz w:val="24"/>
                <w:szCs w:val="24"/>
                <w:lang w:eastAsia="pl-PL"/>
              </w:rPr>
            </w:pPr>
            <w:r w:rsidRPr="005135AF">
              <w:rPr>
                <w:rFonts w:ascii="Times New Roman" w:eastAsia="Times New Roman" w:hAnsi="Times New Roman" w:cs="Times New Roman"/>
                <w:sz w:val="24"/>
                <w:szCs w:val="24"/>
                <w:lang w:eastAsia="pl-PL"/>
              </w:rPr>
              <w:t>60,00</w:t>
            </w:r>
          </w:p>
        </w:tc>
      </w:tr>
      <w:tr w:rsidR="005135AF" w:rsidRPr="005135AF" w:rsidTr="005135AF">
        <w:tc>
          <w:tcPr>
            <w:tcW w:w="0" w:type="auto"/>
            <w:tcBorders>
              <w:top w:val="single" w:sz="6" w:space="0" w:color="000000"/>
              <w:left w:val="single" w:sz="6" w:space="0" w:color="000000"/>
              <w:bottom w:val="single" w:sz="6" w:space="0" w:color="000000"/>
              <w:right w:val="single" w:sz="6" w:space="0" w:color="000000"/>
            </w:tcBorders>
            <w:vAlign w:val="center"/>
            <w:hideMark/>
          </w:tcPr>
          <w:p w:rsidR="005135AF" w:rsidRPr="005135AF" w:rsidRDefault="005135AF" w:rsidP="005135AF">
            <w:pPr>
              <w:spacing w:after="0" w:line="240" w:lineRule="auto"/>
              <w:rPr>
                <w:rFonts w:ascii="Times New Roman" w:eastAsia="Times New Roman" w:hAnsi="Times New Roman" w:cs="Times New Roman"/>
                <w:sz w:val="24"/>
                <w:szCs w:val="24"/>
                <w:lang w:eastAsia="pl-PL"/>
              </w:rPr>
            </w:pPr>
            <w:r w:rsidRPr="005135A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35AF" w:rsidRPr="005135AF" w:rsidRDefault="005135AF" w:rsidP="005135AF">
            <w:pPr>
              <w:spacing w:after="0" w:line="240" w:lineRule="auto"/>
              <w:rPr>
                <w:rFonts w:ascii="Times New Roman" w:eastAsia="Times New Roman" w:hAnsi="Times New Roman" w:cs="Times New Roman"/>
                <w:sz w:val="24"/>
                <w:szCs w:val="24"/>
                <w:lang w:eastAsia="pl-PL"/>
              </w:rPr>
            </w:pPr>
            <w:r w:rsidRPr="005135AF">
              <w:rPr>
                <w:rFonts w:ascii="Times New Roman" w:eastAsia="Times New Roman" w:hAnsi="Times New Roman" w:cs="Times New Roman"/>
                <w:sz w:val="24"/>
                <w:szCs w:val="24"/>
                <w:lang w:eastAsia="pl-PL"/>
              </w:rPr>
              <w:t>40,00</w:t>
            </w:r>
          </w:p>
        </w:tc>
      </w:tr>
    </w:tbl>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5135AF">
        <w:rPr>
          <w:rFonts w:ascii="Times New Roman" w:eastAsia="Times New Roman" w:hAnsi="Times New Roman" w:cs="Times New Roman"/>
          <w:b/>
          <w:bCs/>
          <w:color w:val="000000"/>
          <w:sz w:val="27"/>
          <w:szCs w:val="27"/>
          <w:lang w:eastAsia="pl-PL"/>
        </w:rPr>
        <w:t>Pzp</w:t>
      </w:r>
      <w:proofErr w:type="spellEnd"/>
      <w:r w:rsidRPr="005135AF">
        <w:rPr>
          <w:rFonts w:ascii="Times New Roman" w:eastAsia="Times New Roman" w:hAnsi="Times New Roman" w:cs="Times New Roman"/>
          <w:b/>
          <w:bCs/>
          <w:color w:val="000000"/>
          <w:sz w:val="27"/>
          <w:szCs w:val="27"/>
          <w:lang w:eastAsia="pl-PL"/>
        </w:rPr>
        <w:t> </w:t>
      </w:r>
      <w:r w:rsidRPr="005135AF">
        <w:rPr>
          <w:rFonts w:ascii="Times New Roman" w:eastAsia="Times New Roman" w:hAnsi="Times New Roman" w:cs="Times New Roman"/>
          <w:color w:val="000000"/>
          <w:sz w:val="27"/>
          <w:szCs w:val="27"/>
          <w:lang w:eastAsia="pl-PL"/>
        </w:rPr>
        <w:t>(przetarg nieograniczony) </w:t>
      </w:r>
      <w:r w:rsidRPr="005135AF">
        <w:rPr>
          <w:rFonts w:ascii="Times New Roman" w:eastAsia="Times New Roman" w:hAnsi="Times New Roman" w:cs="Times New Roman"/>
          <w:color w:val="000000"/>
          <w:sz w:val="27"/>
          <w:szCs w:val="27"/>
          <w:lang w:eastAsia="pl-PL"/>
        </w:rPr>
        <w:br/>
        <w:t>Tak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IV.3) Negocjacje z ogłoszeniem, dialog konkurencyjny, partnerstwo innowacyjne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IV.3.1) Informacje na temat negocjacji z ogłoszeniem</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Minimalne wymagania, które muszą spełniać wszystkie oferty: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5135AF">
        <w:rPr>
          <w:rFonts w:ascii="Times New Roman" w:eastAsia="Times New Roman" w:hAnsi="Times New Roman" w:cs="Times New Roman"/>
          <w:color w:val="000000"/>
          <w:sz w:val="27"/>
          <w:szCs w:val="27"/>
          <w:lang w:eastAsia="pl-PL"/>
        </w:rPr>
        <w:br/>
        <w:t>Przewidziany jest podział negocjacji na etapy w celu ograniczenia liczby ofert: </w:t>
      </w:r>
      <w:r w:rsidRPr="005135AF">
        <w:rPr>
          <w:rFonts w:ascii="Times New Roman" w:eastAsia="Times New Roman" w:hAnsi="Times New Roman" w:cs="Times New Roman"/>
          <w:color w:val="000000"/>
          <w:sz w:val="27"/>
          <w:szCs w:val="27"/>
          <w:lang w:eastAsia="pl-PL"/>
        </w:rPr>
        <w:br/>
        <w:t>Należy podać informacje na temat etapów negocjacji (w tym liczbę etapów):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Informacje dodatkowe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lastRenderedPageBreak/>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IV.3.2) Informacje na temat dialogu konkurencyjnego</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Wstępny harmonogram postępowania: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Podział dialogu na etapy w celu ograniczenia liczby rozwiązań: </w:t>
      </w:r>
      <w:r w:rsidRPr="005135AF">
        <w:rPr>
          <w:rFonts w:ascii="Times New Roman" w:eastAsia="Times New Roman" w:hAnsi="Times New Roman" w:cs="Times New Roman"/>
          <w:color w:val="000000"/>
          <w:sz w:val="27"/>
          <w:szCs w:val="27"/>
          <w:lang w:eastAsia="pl-PL"/>
        </w:rPr>
        <w:br/>
        <w:t>Należy podać informacje na temat etapów dialogu: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Informacje dodatkowe: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IV.3.3) Informacje na temat partnerstwa innowacyjnego</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Informacje dodatkowe: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IV.4) Licytacja elektroniczna </w:t>
      </w:r>
      <w:r w:rsidRPr="005135AF">
        <w:rPr>
          <w:rFonts w:ascii="Times New Roman" w:eastAsia="Times New Roman" w:hAnsi="Times New Roman" w:cs="Times New Roman"/>
          <w:color w:val="000000"/>
          <w:sz w:val="27"/>
          <w:szCs w:val="27"/>
          <w:lang w:eastAsia="pl-PL"/>
        </w:rPr>
        <w:br/>
        <w:t>Adres strony internetowej, na której będzie prowadzona licytacja elektroniczna: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Informacje o liczbie etapów licytacji elektronicznej i czasie ich trwania:</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Czas trwania: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Termin składania wniosków o dopuszczenie do udziału w licytacji elektronicznej: </w:t>
      </w:r>
      <w:r w:rsidRPr="005135AF">
        <w:rPr>
          <w:rFonts w:ascii="Times New Roman" w:eastAsia="Times New Roman" w:hAnsi="Times New Roman" w:cs="Times New Roman"/>
          <w:color w:val="000000"/>
          <w:sz w:val="27"/>
          <w:szCs w:val="27"/>
          <w:lang w:eastAsia="pl-PL"/>
        </w:rPr>
        <w:br/>
        <w:t>Data: godzina: </w:t>
      </w:r>
      <w:r w:rsidRPr="005135AF">
        <w:rPr>
          <w:rFonts w:ascii="Times New Roman" w:eastAsia="Times New Roman" w:hAnsi="Times New Roman" w:cs="Times New Roman"/>
          <w:color w:val="000000"/>
          <w:sz w:val="27"/>
          <w:szCs w:val="27"/>
          <w:lang w:eastAsia="pl-PL"/>
        </w:rPr>
        <w:br/>
        <w:t>Termin otwarcia licytacji elektronicznej: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t>Termin i warunki zamknięcia licytacji elektronicznej: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t>Wymagania dotyczące zabezpieczenia należytego wykonania umowy: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br/>
        <w:t>Informacje dodatkowe: </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b/>
          <w:bCs/>
          <w:color w:val="000000"/>
          <w:sz w:val="27"/>
          <w:szCs w:val="27"/>
          <w:lang w:eastAsia="pl-PL"/>
        </w:rPr>
        <w:t>IV.5) ZMIANA UMOWY</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5135AF">
        <w:rPr>
          <w:rFonts w:ascii="Times New Roman" w:eastAsia="Times New Roman" w:hAnsi="Times New Roman" w:cs="Times New Roman"/>
          <w:color w:val="000000"/>
          <w:sz w:val="27"/>
          <w:szCs w:val="27"/>
          <w:lang w:eastAsia="pl-PL"/>
        </w:rPr>
        <w:t> Tak </w:t>
      </w:r>
      <w:r w:rsidRPr="005135AF">
        <w:rPr>
          <w:rFonts w:ascii="Times New Roman" w:eastAsia="Times New Roman" w:hAnsi="Times New Roman" w:cs="Times New Roman"/>
          <w:color w:val="000000"/>
          <w:sz w:val="27"/>
          <w:szCs w:val="27"/>
          <w:lang w:eastAsia="pl-PL"/>
        </w:rPr>
        <w:br/>
        <w:t>Należy wskazać zakres, charakter zmian oraz warunki wprowadzenia zmian: </w:t>
      </w:r>
      <w:r w:rsidRPr="005135AF">
        <w:rPr>
          <w:rFonts w:ascii="Times New Roman" w:eastAsia="Times New Roman" w:hAnsi="Times New Roman" w:cs="Times New Roman"/>
          <w:color w:val="000000"/>
          <w:sz w:val="27"/>
          <w:szCs w:val="27"/>
          <w:lang w:eastAsia="pl-PL"/>
        </w:rPr>
        <w:br/>
        <w:t>1. Wszelkie zmiany niniejszej umowy wymagają dla swej ważności formy pisemnej pod rygorem nieważności i będą dopuszczalne w granicach unormowania art. 144 ustawy Prawo zamówień publicznych. 2. Strony mają prawo do przedłużenia terminu zakończenia robót o okres trwania przyczyn, z po-</w:t>
      </w:r>
      <w:proofErr w:type="spellStart"/>
      <w:r w:rsidRPr="005135AF">
        <w:rPr>
          <w:rFonts w:ascii="Times New Roman" w:eastAsia="Times New Roman" w:hAnsi="Times New Roman" w:cs="Times New Roman"/>
          <w:color w:val="000000"/>
          <w:sz w:val="27"/>
          <w:szCs w:val="27"/>
          <w:lang w:eastAsia="pl-PL"/>
        </w:rPr>
        <w:t>wodu</w:t>
      </w:r>
      <w:proofErr w:type="spellEnd"/>
      <w:r w:rsidRPr="005135AF">
        <w:rPr>
          <w:rFonts w:ascii="Times New Roman" w:eastAsia="Times New Roman" w:hAnsi="Times New Roman" w:cs="Times New Roman"/>
          <w:color w:val="000000"/>
          <w:sz w:val="27"/>
          <w:szCs w:val="27"/>
          <w:lang w:eastAsia="pl-PL"/>
        </w:rPr>
        <w:t xml:space="preserve"> </w:t>
      </w:r>
      <w:r w:rsidRPr="005135AF">
        <w:rPr>
          <w:rFonts w:ascii="Times New Roman" w:eastAsia="Times New Roman" w:hAnsi="Times New Roman" w:cs="Times New Roman"/>
          <w:color w:val="000000"/>
          <w:sz w:val="27"/>
          <w:szCs w:val="27"/>
          <w:lang w:eastAsia="pl-PL"/>
        </w:rPr>
        <w:lastRenderedPageBreak/>
        <w:t xml:space="preserve">których będzie zagrożone dotrzymanie terminu zakończenia robót, w następujących </w:t>
      </w:r>
      <w:proofErr w:type="spellStart"/>
      <w:r w:rsidRPr="005135AF">
        <w:rPr>
          <w:rFonts w:ascii="Times New Roman" w:eastAsia="Times New Roman" w:hAnsi="Times New Roman" w:cs="Times New Roman"/>
          <w:color w:val="000000"/>
          <w:sz w:val="27"/>
          <w:szCs w:val="27"/>
          <w:lang w:eastAsia="pl-PL"/>
        </w:rPr>
        <w:t>sytua-cjach</w:t>
      </w:r>
      <w:proofErr w:type="spellEnd"/>
      <w:r w:rsidRPr="005135AF">
        <w:rPr>
          <w:rFonts w:ascii="Times New Roman" w:eastAsia="Times New Roman" w:hAnsi="Times New Roman" w:cs="Times New Roman"/>
          <w:color w:val="000000"/>
          <w:sz w:val="27"/>
          <w:szCs w:val="27"/>
          <w:lang w:eastAsia="pl-PL"/>
        </w:rPr>
        <w:t xml:space="preserve">: 1) gdy wystąpią niekorzystne warunki atmosferyczne uniemożliwiające prawidłowe wykonanie robót zgodnie ze sztuką budowlaną i wiedzą techniczną, w szczególności z powodu </w:t>
      </w:r>
      <w:proofErr w:type="spellStart"/>
      <w:r w:rsidRPr="005135AF">
        <w:rPr>
          <w:rFonts w:ascii="Times New Roman" w:eastAsia="Times New Roman" w:hAnsi="Times New Roman" w:cs="Times New Roman"/>
          <w:color w:val="000000"/>
          <w:sz w:val="27"/>
          <w:szCs w:val="27"/>
          <w:lang w:eastAsia="pl-PL"/>
        </w:rPr>
        <w:t>technolo-gii</w:t>
      </w:r>
      <w:proofErr w:type="spellEnd"/>
      <w:r w:rsidRPr="005135AF">
        <w:rPr>
          <w:rFonts w:ascii="Times New Roman" w:eastAsia="Times New Roman" w:hAnsi="Times New Roman" w:cs="Times New Roman"/>
          <w:color w:val="000000"/>
          <w:sz w:val="27"/>
          <w:szCs w:val="27"/>
          <w:lang w:eastAsia="pl-PL"/>
        </w:rPr>
        <w:t xml:space="preserve"> realizacji prac określonej: umową, normami lub innymi przepisami, wymagającej </w:t>
      </w:r>
      <w:proofErr w:type="spellStart"/>
      <w:r w:rsidRPr="005135AF">
        <w:rPr>
          <w:rFonts w:ascii="Times New Roman" w:eastAsia="Times New Roman" w:hAnsi="Times New Roman" w:cs="Times New Roman"/>
          <w:color w:val="000000"/>
          <w:sz w:val="27"/>
          <w:szCs w:val="27"/>
          <w:lang w:eastAsia="pl-PL"/>
        </w:rPr>
        <w:t>kon-kretnych</w:t>
      </w:r>
      <w:proofErr w:type="spellEnd"/>
      <w:r w:rsidRPr="005135AF">
        <w:rPr>
          <w:rFonts w:ascii="Times New Roman" w:eastAsia="Times New Roman" w:hAnsi="Times New Roman" w:cs="Times New Roman"/>
          <w:color w:val="000000"/>
          <w:sz w:val="27"/>
          <w:szCs w:val="27"/>
          <w:lang w:eastAsia="pl-PL"/>
        </w:rPr>
        <w:t xml:space="preserve"> warunków atmosferycznych, jeżeli konieczność wykonania prac w tym okresie nie jest następstwem okoliczności, za które Wykonawca ponosi odpowiedzialność, 2) gdy wystąpi konieczność wykonania robót zamiennych lub innych robót niezbędnych do wy-konania przedmiotu umowy ze względu na zasady wiedzy technicznej lub udzielenia </w:t>
      </w:r>
      <w:proofErr w:type="spellStart"/>
      <w:r w:rsidRPr="005135AF">
        <w:rPr>
          <w:rFonts w:ascii="Times New Roman" w:eastAsia="Times New Roman" w:hAnsi="Times New Roman" w:cs="Times New Roman"/>
          <w:color w:val="000000"/>
          <w:sz w:val="27"/>
          <w:szCs w:val="27"/>
          <w:lang w:eastAsia="pl-PL"/>
        </w:rPr>
        <w:t>zamó-wień</w:t>
      </w:r>
      <w:proofErr w:type="spellEnd"/>
      <w:r w:rsidRPr="005135AF">
        <w:rPr>
          <w:rFonts w:ascii="Times New Roman" w:eastAsia="Times New Roman" w:hAnsi="Times New Roman" w:cs="Times New Roman"/>
          <w:color w:val="000000"/>
          <w:sz w:val="27"/>
          <w:szCs w:val="27"/>
          <w:lang w:eastAsia="pl-PL"/>
        </w:rPr>
        <w:t xml:space="preserve"> dodatkowych, które wstrzymują lub opóźniają realizację przedmiotu umowy lub </w:t>
      </w:r>
      <w:proofErr w:type="spellStart"/>
      <w:r w:rsidRPr="005135AF">
        <w:rPr>
          <w:rFonts w:ascii="Times New Roman" w:eastAsia="Times New Roman" w:hAnsi="Times New Roman" w:cs="Times New Roman"/>
          <w:color w:val="000000"/>
          <w:sz w:val="27"/>
          <w:szCs w:val="27"/>
          <w:lang w:eastAsia="pl-PL"/>
        </w:rPr>
        <w:t>wystą</w:t>
      </w:r>
      <w:proofErr w:type="spellEnd"/>
      <w:r w:rsidRPr="005135AF">
        <w:rPr>
          <w:rFonts w:ascii="Times New Roman" w:eastAsia="Times New Roman" w:hAnsi="Times New Roman" w:cs="Times New Roman"/>
          <w:color w:val="000000"/>
          <w:sz w:val="27"/>
          <w:szCs w:val="27"/>
          <w:lang w:eastAsia="pl-PL"/>
        </w:rPr>
        <w:t>-pienia niebezpieczeństwa kolizji z planowanymi lub równolegle prowadzonymi przez inne podmioty inwestycjami w zakresie niezbędnym do uniknięcia lub usunięcia tych kolizji. 3. Strony dopuszczają możliwość zmiany umowy w zakresie materiałów, parametrów technicznych, technologii wykonania robót budowlanych, sposobu i zakresu wykonania przedmiotu umowy w następujących sytuacjach: 1) konieczności zrealizowania jakiejkolwiek części robót, objętej przedmiotem umowy, przy za-stosowaniu odmiennych rozwiązań technicznych lub technologicznych, niż wskazane w do-</w:t>
      </w:r>
      <w:proofErr w:type="spellStart"/>
      <w:r w:rsidRPr="005135AF">
        <w:rPr>
          <w:rFonts w:ascii="Times New Roman" w:eastAsia="Times New Roman" w:hAnsi="Times New Roman" w:cs="Times New Roman"/>
          <w:color w:val="000000"/>
          <w:sz w:val="27"/>
          <w:szCs w:val="27"/>
          <w:lang w:eastAsia="pl-PL"/>
        </w:rPr>
        <w:t>kumentacji</w:t>
      </w:r>
      <w:proofErr w:type="spellEnd"/>
      <w:r w:rsidRPr="005135AF">
        <w:rPr>
          <w:rFonts w:ascii="Times New Roman" w:eastAsia="Times New Roman" w:hAnsi="Times New Roman" w:cs="Times New Roman"/>
          <w:color w:val="000000"/>
          <w:sz w:val="27"/>
          <w:szCs w:val="27"/>
          <w:lang w:eastAsia="pl-PL"/>
        </w:rPr>
        <w:t xml:space="preserve"> projektowej, a wynikających ze stwierdzonych wad tej dokumentacji lub zmiany stanu prawnego w oparciu, o który je przygotowano, gdyby zastosowanie przewidzianych rozwiązań groziło niewykonaniem lub nienależytym wykonaniem przedmiotu umowy, 2) konieczności realizacji robót wynikających z wprowadzenia w dokumentacji projektowej zmian uznanych za nieistotne odstępstwo od projektu budowlanego, wynikających z art.36a ust.5 Prawa budowlanego, 3) wystąpienia warunków terenu budowy odbiegających w sposób istotny od przyjętych w do-</w:t>
      </w:r>
      <w:proofErr w:type="spellStart"/>
      <w:r w:rsidRPr="005135AF">
        <w:rPr>
          <w:rFonts w:ascii="Times New Roman" w:eastAsia="Times New Roman" w:hAnsi="Times New Roman" w:cs="Times New Roman"/>
          <w:color w:val="000000"/>
          <w:sz w:val="27"/>
          <w:szCs w:val="27"/>
          <w:lang w:eastAsia="pl-PL"/>
        </w:rPr>
        <w:t>kumentacji</w:t>
      </w:r>
      <w:proofErr w:type="spellEnd"/>
      <w:r w:rsidRPr="005135AF">
        <w:rPr>
          <w:rFonts w:ascii="Times New Roman" w:eastAsia="Times New Roman" w:hAnsi="Times New Roman" w:cs="Times New Roman"/>
          <w:color w:val="000000"/>
          <w:sz w:val="27"/>
          <w:szCs w:val="27"/>
          <w:lang w:eastAsia="pl-PL"/>
        </w:rPr>
        <w:t xml:space="preserve"> projektowej, w szczególności napotkania niezinwentaryzowanych lub błędnie zinwentaryzowanych sieci, instalacji lub innych obiektów budowlanych, 4) w przypadku ograniczenia zakresu robót przy jednoczesnym zmniejszeniu wynagrodzenia Wykonawcy, jeżeli okaże się, że niektóre elementy robót będą zbędne z punktu widzenia pro-</w:t>
      </w:r>
      <w:proofErr w:type="spellStart"/>
      <w:r w:rsidRPr="005135AF">
        <w:rPr>
          <w:rFonts w:ascii="Times New Roman" w:eastAsia="Times New Roman" w:hAnsi="Times New Roman" w:cs="Times New Roman"/>
          <w:color w:val="000000"/>
          <w:sz w:val="27"/>
          <w:szCs w:val="27"/>
          <w:lang w:eastAsia="pl-PL"/>
        </w:rPr>
        <w:t>cesu</w:t>
      </w:r>
      <w:proofErr w:type="spellEnd"/>
      <w:r w:rsidRPr="005135AF">
        <w:rPr>
          <w:rFonts w:ascii="Times New Roman" w:eastAsia="Times New Roman" w:hAnsi="Times New Roman" w:cs="Times New Roman"/>
          <w:color w:val="000000"/>
          <w:sz w:val="27"/>
          <w:szCs w:val="27"/>
          <w:lang w:eastAsia="pl-PL"/>
        </w:rPr>
        <w:t xml:space="preserve"> inwestycyjnego lub technologicznego, 5) wystąpienia niebezpieczeństwa kolizji z </w:t>
      </w:r>
      <w:r w:rsidRPr="005135AF">
        <w:rPr>
          <w:rFonts w:ascii="Times New Roman" w:eastAsia="Times New Roman" w:hAnsi="Times New Roman" w:cs="Times New Roman"/>
          <w:color w:val="000000"/>
          <w:sz w:val="27"/>
          <w:szCs w:val="27"/>
          <w:lang w:eastAsia="pl-PL"/>
        </w:rPr>
        <w:lastRenderedPageBreak/>
        <w:t xml:space="preserve">planowanymi lub równolegle prowadzonymi przez inne podmioty inwestycjami w zakresie niezbędnym do uniknięcia lub usunięcia tych kolizji, 6) wystąpienia siły wyższej uniemożliwiającej wykonanie przedmiotu umowy zgodnie z jej po-stanowieniami. 4. W przypadku okoliczności, o których mowa w ust.3 dopuszcza się zmianę wynagrodzenia. W takim przypadku Wykonawca powinien przedłożyć do akceptacji Zamawiającemu kalkulację z uwzględnieniem cen jednostkowych robót z kosztorysu ofertowego, a w przypadku ich braku w oparciu o średnie ceny rynkowe robót oraz nakładów rzeczowych wg ogólnie stosowanych kata-logów lub nakładów własnych zaakceptowanych przez Zamawiającego. 5. Strony dopuszczają możliwość zmiany umowy w zakresie podwykonawcy robót, innych </w:t>
      </w:r>
      <w:proofErr w:type="spellStart"/>
      <w:r w:rsidRPr="005135AF">
        <w:rPr>
          <w:rFonts w:ascii="Times New Roman" w:eastAsia="Times New Roman" w:hAnsi="Times New Roman" w:cs="Times New Roman"/>
          <w:color w:val="000000"/>
          <w:sz w:val="27"/>
          <w:szCs w:val="27"/>
          <w:lang w:eastAsia="pl-PL"/>
        </w:rPr>
        <w:t>podmio-tów</w:t>
      </w:r>
      <w:proofErr w:type="spellEnd"/>
      <w:r w:rsidRPr="005135AF">
        <w:rPr>
          <w:rFonts w:ascii="Times New Roman" w:eastAsia="Times New Roman" w:hAnsi="Times New Roman" w:cs="Times New Roman"/>
          <w:color w:val="000000"/>
          <w:sz w:val="27"/>
          <w:szCs w:val="27"/>
          <w:lang w:eastAsia="pl-PL"/>
        </w:rPr>
        <w:t xml:space="preserve"> i osób wskazanych w ofercie, pod warunkiem wyrażenia zgody Zamawiającego na taką zmianę oraz spełnieniu warunków określonych odpowiednio w §5 umowy. 6. Warunkiem dokonania zmiany, o której mowa w ust.2 – ust.5, jest złożenie uzasadnionego </w:t>
      </w:r>
      <w:proofErr w:type="spellStart"/>
      <w:r w:rsidRPr="005135AF">
        <w:rPr>
          <w:rFonts w:ascii="Times New Roman" w:eastAsia="Times New Roman" w:hAnsi="Times New Roman" w:cs="Times New Roman"/>
          <w:color w:val="000000"/>
          <w:sz w:val="27"/>
          <w:szCs w:val="27"/>
          <w:lang w:eastAsia="pl-PL"/>
        </w:rPr>
        <w:t>wnio-sku</w:t>
      </w:r>
      <w:proofErr w:type="spellEnd"/>
      <w:r w:rsidRPr="005135AF">
        <w:rPr>
          <w:rFonts w:ascii="Times New Roman" w:eastAsia="Times New Roman" w:hAnsi="Times New Roman" w:cs="Times New Roman"/>
          <w:color w:val="000000"/>
          <w:sz w:val="27"/>
          <w:szCs w:val="27"/>
          <w:lang w:eastAsia="pl-PL"/>
        </w:rPr>
        <w:t xml:space="preserve"> przez stronę inicjującą zmianę lub sporządzenie przez strony stosownego protokołu wraz z opisem zdarzenia lub okoliczności stanowiących podstawę do żądania takiej zmiany. 7. W przypadku zmiany wysokości obowiązującej stawki podatku VAT w sytuacji, gdy w trakcie realizacji przedmiotu umowy nastąpi zmiana stawki podatku VAT dla robót objętych </w:t>
      </w:r>
      <w:proofErr w:type="spellStart"/>
      <w:r w:rsidRPr="005135AF">
        <w:rPr>
          <w:rFonts w:ascii="Times New Roman" w:eastAsia="Times New Roman" w:hAnsi="Times New Roman" w:cs="Times New Roman"/>
          <w:color w:val="000000"/>
          <w:sz w:val="27"/>
          <w:szCs w:val="27"/>
          <w:lang w:eastAsia="pl-PL"/>
        </w:rPr>
        <w:t>przedmio-tem</w:t>
      </w:r>
      <w:proofErr w:type="spellEnd"/>
      <w:r w:rsidRPr="005135AF">
        <w:rPr>
          <w:rFonts w:ascii="Times New Roman" w:eastAsia="Times New Roman" w:hAnsi="Times New Roman" w:cs="Times New Roman"/>
          <w:color w:val="000000"/>
          <w:sz w:val="27"/>
          <w:szCs w:val="27"/>
          <w:lang w:eastAsia="pl-PL"/>
        </w:rPr>
        <w:t xml:space="preserve"> umowy. W takim przypadku Zamawiający dopuszcza możliwość zmiany wysokości </w:t>
      </w:r>
      <w:proofErr w:type="spellStart"/>
      <w:r w:rsidRPr="005135AF">
        <w:rPr>
          <w:rFonts w:ascii="Times New Roman" w:eastAsia="Times New Roman" w:hAnsi="Times New Roman" w:cs="Times New Roman"/>
          <w:color w:val="000000"/>
          <w:sz w:val="27"/>
          <w:szCs w:val="27"/>
          <w:lang w:eastAsia="pl-PL"/>
        </w:rPr>
        <w:t>wyna</w:t>
      </w:r>
      <w:proofErr w:type="spellEnd"/>
      <w:r w:rsidRPr="005135AF">
        <w:rPr>
          <w:rFonts w:ascii="Times New Roman" w:eastAsia="Times New Roman" w:hAnsi="Times New Roman" w:cs="Times New Roman"/>
          <w:color w:val="000000"/>
          <w:sz w:val="27"/>
          <w:szCs w:val="27"/>
          <w:lang w:eastAsia="pl-PL"/>
        </w:rPr>
        <w:t>-grodzenia, określonego w §3 ust.1 umowy, o kwotę równą różnicy w kwocie podatku, jednakże wyłącznie co do części wynagrodzenia za roboty, których do dnia zmiany stawki podatku VAT jeszcze nie wykonano. 8. Istotne postanowienia umowy zawiera projekt umowy stanowiący załącznik nr 7 do niniejszej SIWZ.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IV.6) INFORMACJE ADMINISTRACYJNE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IV.6.1) Sposób udostępniania informacji o charakterze poufnym </w:t>
      </w:r>
      <w:r w:rsidRPr="005135AF">
        <w:rPr>
          <w:rFonts w:ascii="Times New Roman" w:eastAsia="Times New Roman" w:hAnsi="Times New Roman" w:cs="Times New Roman"/>
          <w:i/>
          <w:iCs/>
          <w:color w:val="000000"/>
          <w:sz w:val="27"/>
          <w:szCs w:val="27"/>
          <w:lang w:eastAsia="pl-PL"/>
        </w:rPr>
        <w:t>(jeżeli dotyczy):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Środki służące ochronie informacji o charakterze poufnym</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lastRenderedPageBreak/>
        <w:t>IV.6.2) Termin składania ofert lub wniosków o dopuszczenie do udziału w postępowaniu: </w:t>
      </w:r>
      <w:r w:rsidRPr="005135AF">
        <w:rPr>
          <w:rFonts w:ascii="Times New Roman" w:eastAsia="Times New Roman" w:hAnsi="Times New Roman" w:cs="Times New Roman"/>
          <w:color w:val="000000"/>
          <w:sz w:val="27"/>
          <w:szCs w:val="27"/>
          <w:lang w:eastAsia="pl-PL"/>
        </w:rPr>
        <w:br/>
        <w:t>Data: 2017-09-19, godzina: 10:00, </w:t>
      </w:r>
      <w:r w:rsidRPr="005135A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Wskazać powody: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5135AF">
        <w:rPr>
          <w:rFonts w:ascii="Times New Roman" w:eastAsia="Times New Roman" w:hAnsi="Times New Roman" w:cs="Times New Roman"/>
          <w:color w:val="000000"/>
          <w:sz w:val="27"/>
          <w:szCs w:val="27"/>
          <w:lang w:eastAsia="pl-PL"/>
        </w:rPr>
        <w:br/>
        <w:t>&gt; język polski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IV.6.3) Termin związania ofertą: </w:t>
      </w:r>
      <w:r w:rsidRPr="005135AF">
        <w:rPr>
          <w:rFonts w:ascii="Times New Roman" w:eastAsia="Times New Roman" w:hAnsi="Times New Roman" w:cs="Times New Roman"/>
          <w:color w:val="000000"/>
          <w:sz w:val="27"/>
          <w:szCs w:val="27"/>
          <w:lang w:eastAsia="pl-PL"/>
        </w:rPr>
        <w:t>do: okres w dniach: 30 (od ostatecznego terminu składania ofert)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135AF">
        <w:rPr>
          <w:rFonts w:ascii="Times New Roman" w:eastAsia="Times New Roman" w:hAnsi="Times New Roman" w:cs="Times New Roman"/>
          <w:color w:val="000000"/>
          <w:sz w:val="27"/>
          <w:szCs w:val="27"/>
          <w:lang w:eastAsia="pl-PL"/>
        </w:rPr>
        <w:t> Nie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135AF">
        <w:rPr>
          <w:rFonts w:ascii="Times New Roman" w:eastAsia="Times New Roman" w:hAnsi="Times New Roman" w:cs="Times New Roman"/>
          <w:color w:val="000000"/>
          <w:sz w:val="27"/>
          <w:szCs w:val="27"/>
          <w:lang w:eastAsia="pl-PL"/>
        </w:rPr>
        <w:t> Nie </w:t>
      </w:r>
      <w:r w:rsidRPr="005135AF">
        <w:rPr>
          <w:rFonts w:ascii="Times New Roman" w:eastAsia="Times New Roman" w:hAnsi="Times New Roman" w:cs="Times New Roman"/>
          <w:color w:val="000000"/>
          <w:sz w:val="27"/>
          <w:szCs w:val="27"/>
          <w:lang w:eastAsia="pl-PL"/>
        </w:rPr>
        <w:br/>
      </w:r>
      <w:r w:rsidRPr="005135AF">
        <w:rPr>
          <w:rFonts w:ascii="Times New Roman" w:eastAsia="Times New Roman" w:hAnsi="Times New Roman" w:cs="Times New Roman"/>
          <w:b/>
          <w:bCs/>
          <w:color w:val="000000"/>
          <w:sz w:val="27"/>
          <w:szCs w:val="27"/>
          <w:lang w:eastAsia="pl-PL"/>
        </w:rPr>
        <w:t>IV.6.6) Informacje dodatkowe:</w:t>
      </w:r>
      <w:r w:rsidRPr="005135AF">
        <w:rPr>
          <w:rFonts w:ascii="Times New Roman" w:eastAsia="Times New Roman" w:hAnsi="Times New Roman" w:cs="Times New Roman"/>
          <w:color w:val="000000"/>
          <w:sz w:val="27"/>
          <w:szCs w:val="27"/>
          <w:lang w:eastAsia="pl-PL"/>
        </w:rPr>
        <w:t> </w:t>
      </w:r>
      <w:r w:rsidRPr="005135AF">
        <w:rPr>
          <w:rFonts w:ascii="Times New Roman" w:eastAsia="Times New Roman" w:hAnsi="Times New Roman" w:cs="Times New Roman"/>
          <w:color w:val="000000"/>
          <w:sz w:val="27"/>
          <w:szCs w:val="27"/>
          <w:lang w:eastAsia="pl-PL"/>
        </w:rPr>
        <w:br/>
      </w:r>
    </w:p>
    <w:p w:rsidR="005135AF" w:rsidRPr="005135AF" w:rsidRDefault="005135AF" w:rsidP="005135AF">
      <w:pPr>
        <w:spacing w:after="0" w:line="450" w:lineRule="atLeast"/>
        <w:jc w:val="center"/>
        <w:rPr>
          <w:rFonts w:ascii="Times New Roman" w:eastAsia="Times New Roman" w:hAnsi="Times New Roman" w:cs="Times New Roman"/>
          <w:b/>
          <w:bCs/>
          <w:color w:val="000000"/>
          <w:sz w:val="36"/>
          <w:szCs w:val="36"/>
          <w:lang w:eastAsia="pl-PL"/>
        </w:rPr>
      </w:pPr>
      <w:r w:rsidRPr="005135AF">
        <w:rPr>
          <w:rFonts w:ascii="Times New Roman" w:eastAsia="Times New Roman" w:hAnsi="Times New Roman" w:cs="Times New Roman"/>
          <w:b/>
          <w:bCs/>
          <w:color w:val="000000"/>
          <w:sz w:val="36"/>
          <w:szCs w:val="36"/>
          <w:u w:val="single"/>
          <w:lang w:eastAsia="pl-PL"/>
        </w:rPr>
        <w:t>ZAŁĄCZNIK I - INFORMACJE DOTYCZĄCE OFERT CZĘŚCIOWYCH</w:t>
      </w: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p>
    <w:p w:rsidR="005135AF" w:rsidRPr="005135AF" w:rsidRDefault="005135AF" w:rsidP="005135AF">
      <w:pPr>
        <w:spacing w:after="0" w:line="450" w:lineRule="atLeast"/>
        <w:rPr>
          <w:rFonts w:ascii="Times New Roman" w:eastAsia="Times New Roman" w:hAnsi="Times New Roman" w:cs="Times New Roman"/>
          <w:color w:val="000000"/>
          <w:sz w:val="27"/>
          <w:szCs w:val="27"/>
          <w:lang w:eastAsia="pl-PL"/>
        </w:rPr>
      </w:pPr>
    </w:p>
    <w:p w:rsidR="005135AF" w:rsidRPr="005135AF" w:rsidRDefault="005135AF" w:rsidP="005135AF">
      <w:pPr>
        <w:spacing w:after="270" w:line="450" w:lineRule="atLeast"/>
        <w:rPr>
          <w:rFonts w:ascii="Times New Roman" w:eastAsia="Times New Roman" w:hAnsi="Times New Roman" w:cs="Times New Roman"/>
          <w:color w:val="000000"/>
          <w:sz w:val="27"/>
          <w:szCs w:val="27"/>
          <w:lang w:eastAsia="pl-PL"/>
        </w:rPr>
      </w:pPr>
    </w:p>
    <w:p w:rsidR="005135AF" w:rsidRPr="005135AF" w:rsidRDefault="005135AF" w:rsidP="005135AF">
      <w:pPr>
        <w:spacing w:after="0" w:line="240" w:lineRule="auto"/>
        <w:rPr>
          <w:rFonts w:ascii="Times New Roman" w:eastAsia="Times New Roman" w:hAnsi="Times New Roman" w:cs="Times New Roman"/>
          <w:sz w:val="24"/>
          <w:szCs w:val="24"/>
          <w:lang w:eastAsia="pl-PL"/>
        </w:rPr>
      </w:pPr>
      <w:r w:rsidRPr="005135AF">
        <w:rPr>
          <w:rFonts w:ascii="Times New Roman" w:eastAsia="Times New Roman" w:hAnsi="Times New Roman" w:cs="Times New Roman"/>
          <w:color w:val="000000"/>
          <w:sz w:val="27"/>
          <w:szCs w:val="27"/>
          <w:lang w:eastAsia="pl-PL"/>
        </w:rPr>
        <w:lastRenderedPageBreak/>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5135AF" w:rsidRPr="005135AF" w:rsidTr="005135AF">
        <w:trPr>
          <w:tblCellSpacing w:w="15" w:type="dxa"/>
        </w:trPr>
        <w:tc>
          <w:tcPr>
            <w:tcW w:w="0" w:type="auto"/>
            <w:vAlign w:val="center"/>
            <w:hideMark/>
          </w:tcPr>
          <w:p w:rsidR="005135AF" w:rsidRPr="005135AF" w:rsidRDefault="005135AF" w:rsidP="005135AF">
            <w:pPr>
              <w:spacing w:after="0" w:line="240" w:lineRule="auto"/>
              <w:rPr>
                <w:rFonts w:ascii="Times New Roman" w:eastAsia="Times New Roman" w:hAnsi="Times New Roman" w:cs="Times New Roman"/>
                <w:color w:val="000000"/>
                <w:sz w:val="27"/>
                <w:szCs w:val="27"/>
                <w:lang w:eastAsia="pl-PL"/>
              </w:rPr>
            </w:pPr>
            <w:r w:rsidRPr="005135AF">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4" o:title=""/>
                </v:shape>
                <w:control r:id="rId5" w:name="DefaultOcxName" w:shapeid="_x0000_i1027"/>
              </w:object>
            </w:r>
          </w:p>
        </w:tc>
      </w:tr>
    </w:tbl>
    <w:p w:rsidR="00DB3869" w:rsidRDefault="00DB3869">
      <w:bookmarkStart w:id="0" w:name="_GoBack"/>
      <w:bookmarkEnd w:id="0"/>
    </w:p>
    <w:sectPr w:rsidR="00DB3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DD"/>
    <w:rsid w:val="000C3998"/>
    <w:rsid w:val="002074DD"/>
    <w:rsid w:val="005135AF"/>
    <w:rsid w:val="00DB3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4E6F8-505D-4774-B454-7294C64C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48114">
      <w:bodyDiv w:val="1"/>
      <w:marLeft w:val="0"/>
      <w:marRight w:val="0"/>
      <w:marTop w:val="0"/>
      <w:marBottom w:val="0"/>
      <w:divBdr>
        <w:top w:val="none" w:sz="0" w:space="0" w:color="auto"/>
        <w:left w:val="none" w:sz="0" w:space="0" w:color="auto"/>
        <w:bottom w:val="none" w:sz="0" w:space="0" w:color="auto"/>
        <w:right w:val="none" w:sz="0" w:space="0" w:color="auto"/>
      </w:divBdr>
      <w:divsChild>
        <w:div w:id="623466913">
          <w:marLeft w:val="0"/>
          <w:marRight w:val="0"/>
          <w:marTop w:val="0"/>
          <w:marBottom w:val="0"/>
          <w:divBdr>
            <w:top w:val="none" w:sz="0" w:space="0" w:color="auto"/>
            <w:left w:val="none" w:sz="0" w:space="0" w:color="auto"/>
            <w:bottom w:val="none" w:sz="0" w:space="0" w:color="auto"/>
            <w:right w:val="none" w:sz="0" w:space="0" w:color="auto"/>
          </w:divBdr>
          <w:divsChild>
            <w:div w:id="55134045">
              <w:marLeft w:val="0"/>
              <w:marRight w:val="0"/>
              <w:marTop w:val="0"/>
              <w:marBottom w:val="0"/>
              <w:divBdr>
                <w:top w:val="none" w:sz="0" w:space="0" w:color="auto"/>
                <w:left w:val="none" w:sz="0" w:space="0" w:color="auto"/>
                <w:bottom w:val="none" w:sz="0" w:space="0" w:color="auto"/>
                <w:right w:val="none" w:sz="0" w:space="0" w:color="auto"/>
              </w:divBdr>
            </w:div>
            <w:div w:id="1632712641">
              <w:marLeft w:val="0"/>
              <w:marRight w:val="0"/>
              <w:marTop w:val="0"/>
              <w:marBottom w:val="0"/>
              <w:divBdr>
                <w:top w:val="none" w:sz="0" w:space="0" w:color="auto"/>
                <w:left w:val="none" w:sz="0" w:space="0" w:color="auto"/>
                <w:bottom w:val="none" w:sz="0" w:space="0" w:color="auto"/>
                <w:right w:val="none" w:sz="0" w:space="0" w:color="auto"/>
              </w:divBdr>
            </w:div>
            <w:div w:id="1018897215">
              <w:marLeft w:val="0"/>
              <w:marRight w:val="0"/>
              <w:marTop w:val="0"/>
              <w:marBottom w:val="0"/>
              <w:divBdr>
                <w:top w:val="none" w:sz="0" w:space="0" w:color="auto"/>
                <w:left w:val="none" w:sz="0" w:space="0" w:color="auto"/>
                <w:bottom w:val="none" w:sz="0" w:space="0" w:color="auto"/>
                <w:right w:val="none" w:sz="0" w:space="0" w:color="auto"/>
              </w:divBdr>
              <w:divsChild>
                <w:div w:id="62414873">
                  <w:marLeft w:val="0"/>
                  <w:marRight w:val="0"/>
                  <w:marTop w:val="0"/>
                  <w:marBottom w:val="0"/>
                  <w:divBdr>
                    <w:top w:val="none" w:sz="0" w:space="0" w:color="auto"/>
                    <w:left w:val="none" w:sz="0" w:space="0" w:color="auto"/>
                    <w:bottom w:val="none" w:sz="0" w:space="0" w:color="auto"/>
                    <w:right w:val="none" w:sz="0" w:space="0" w:color="auto"/>
                  </w:divBdr>
                </w:div>
              </w:divsChild>
            </w:div>
            <w:div w:id="1613902030">
              <w:marLeft w:val="0"/>
              <w:marRight w:val="0"/>
              <w:marTop w:val="0"/>
              <w:marBottom w:val="0"/>
              <w:divBdr>
                <w:top w:val="none" w:sz="0" w:space="0" w:color="auto"/>
                <w:left w:val="none" w:sz="0" w:space="0" w:color="auto"/>
                <w:bottom w:val="none" w:sz="0" w:space="0" w:color="auto"/>
                <w:right w:val="none" w:sz="0" w:space="0" w:color="auto"/>
              </w:divBdr>
              <w:divsChild>
                <w:div w:id="968392388">
                  <w:marLeft w:val="0"/>
                  <w:marRight w:val="0"/>
                  <w:marTop w:val="0"/>
                  <w:marBottom w:val="0"/>
                  <w:divBdr>
                    <w:top w:val="none" w:sz="0" w:space="0" w:color="auto"/>
                    <w:left w:val="none" w:sz="0" w:space="0" w:color="auto"/>
                    <w:bottom w:val="none" w:sz="0" w:space="0" w:color="auto"/>
                    <w:right w:val="none" w:sz="0" w:space="0" w:color="auto"/>
                  </w:divBdr>
                </w:div>
              </w:divsChild>
            </w:div>
            <w:div w:id="1169633261">
              <w:marLeft w:val="0"/>
              <w:marRight w:val="0"/>
              <w:marTop w:val="0"/>
              <w:marBottom w:val="0"/>
              <w:divBdr>
                <w:top w:val="none" w:sz="0" w:space="0" w:color="auto"/>
                <w:left w:val="none" w:sz="0" w:space="0" w:color="auto"/>
                <w:bottom w:val="none" w:sz="0" w:space="0" w:color="auto"/>
                <w:right w:val="none" w:sz="0" w:space="0" w:color="auto"/>
              </w:divBdr>
              <w:divsChild>
                <w:div w:id="1469586387">
                  <w:marLeft w:val="0"/>
                  <w:marRight w:val="0"/>
                  <w:marTop w:val="0"/>
                  <w:marBottom w:val="0"/>
                  <w:divBdr>
                    <w:top w:val="none" w:sz="0" w:space="0" w:color="auto"/>
                    <w:left w:val="none" w:sz="0" w:space="0" w:color="auto"/>
                    <w:bottom w:val="none" w:sz="0" w:space="0" w:color="auto"/>
                    <w:right w:val="none" w:sz="0" w:space="0" w:color="auto"/>
                  </w:divBdr>
                </w:div>
                <w:div w:id="2099936074">
                  <w:marLeft w:val="0"/>
                  <w:marRight w:val="0"/>
                  <w:marTop w:val="0"/>
                  <w:marBottom w:val="0"/>
                  <w:divBdr>
                    <w:top w:val="none" w:sz="0" w:space="0" w:color="auto"/>
                    <w:left w:val="none" w:sz="0" w:space="0" w:color="auto"/>
                    <w:bottom w:val="none" w:sz="0" w:space="0" w:color="auto"/>
                    <w:right w:val="none" w:sz="0" w:space="0" w:color="auto"/>
                  </w:divBdr>
                </w:div>
                <w:div w:id="2011903880">
                  <w:marLeft w:val="0"/>
                  <w:marRight w:val="0"/>
                  <w:marTop w:val="0"/>
                  <w:marBottom w:val="0"/>
                  <w:divBdr>
                    <w:top w:val="none" w:sz="0" w:space="0" w:color="auto"/>
                    <w:left w:val="none" w:sz="0" w:space="0" w:color="auto"/>
                    <w:bottom w:val="none" w:sz="0" w:space="0" w:color="auto"/>
                    <w:right w:val="none" w:sz="0" w:space="0" w:color="auto"/>
                  </w:divBdr>
                </w:div>
                <w:div w:id="1979794385">
                  <w:marLeft w:val="0"/>
                  <w:marRight w:val="0"/>
                  <w:marTop w:val="0"/>
                  <w:marBottom w:val="0"/>
                  <w:divBdr>
                    <w:top w:val="none" w:sz="0" w:space="0" w:color="auto"/>
                    <w:left w:val="none" w:sz="0" w:space="0" w:color="auto"/>
                    <w:bottom w:val="none" w:sz="0" w:space="0" w:color="auto"/>
                    <w:right w:val="none" w:sz="0" w:space="0" w:color="auto"/>
                  </w:divBdr>
                </w:div>
              </w:divsChild>
            </w:div>
            <w:div w:id="830177105">
              <w:marLeft w:val="0"/>
              <w:marRight w:val="0"/>
              <w:marTop w:val="0"/>
              <w:marBottom w:val="0"/>
              <w:divBdr>
                <w:top w:val="none" w:sz="0" w:space="0" w:color="auto"/>
                <w:left w:val="none" w:sz="0" w:space="0" w:color="auto"/>
                <w:bottom w:val="none" w:sz="0" w:space="0" w:color="auto"/>
                <w:right w:val="none" w:sz="0" w:space="0" w:color="auto"/>
              </w:divBdr>
              <w:divsChild>
                <w:div w:id="836458229">
                  <w:marLeft w:val="0"/>
                  <w:marRight w:val="0"/>
                  <w:marTop w:val="0"/>
                  <w:marBottom w:val="0"/>
                  <w:divBdr>
                    <w:top w:val="none" w:sz="0" w:space="0" w:color="auto"/>
                    <w:left w:val="none" w:sz="0" w:space="0" w:color="auto"/>
                    <w:bottom w:val="none" w:sz="0" w:space="0" w:color="auto"/>
                    <w:right w:val="none" w:sz="0" w:space="0" w:color="auto"/>
                  </w:divBdr>
                </w:div>
                <w:div w:id="264273394">
                  <w:marLeft w:val="0"/>
                  <w:marRight w:val="0"/>
                  <w:marTop w:val="0"/>
                  <w:marBottom w:val="0"/>
                  <w:divBdr>
                    <w:top w:val="none" w:sz="0" w:space="0" w:color="auto"/>
                    <w:left w:val="none" w:sz="0" w:space="0" w:color="auto"/>
                    <w:bottom w:val="none" w:sz="0" w:space="0" w:color="auto"/>
                    <w:right w:val="none" w:sz="0" w:space="0" w:color="auto"/>
                  </w:divBdr>
                </w:div>
                <w:div w:id="1428960716">
                  <w:marLeft w:val="0"/>
                  <w:marRight w:val="0"/>
                  <w:marTop w:val="0"/>
                  <w:marBottom w:val="0"/>
                  <w:divBdr>
                    <w:top w:val="none" w:sz="0" w:space="0" w:color="auto"/>
                    <w:left w:val="none" w:sz="0" w:space="0" w:color="auto"/>
                    <w:bottom w:val="none" w:sz="0" w:space="0" w:color="auto"/>
                    <w:right w:val="none" w:sz="0" w:space="0" w:color="auto"/>
                  </w:divBdr>
                </w:div>
                <w:div w:id="2011565258">
                  <w:marLeft w:val="0"/>
                  <w:marRight w:val="0"/>
                  <w:marTop w:val="0"/>
                  <w:marBottom w:val="0"/>
                  <w:divBdr>
                    <w:top w:val="none" w:sz="0" w:space="0" w:color="auto"/>
                    <w:left w:val="none" w:sz="0" w:space="0" w:color="auto"/>
                    <w:bottom w:val="none" w:sz="0" w:space="0" w:color="auto"/>
                    <w:right w:val="none" w:sz="0" w:space="0" w:color="auto"/>
                  </w:divBdr>
                </w:div>
                <w:div w:id="845828443">
                  <w:marLeft w:val="0"/>
                  <w:marRight w:val="0"/>
                  <w:marTop w:val="0"/>
                  <w:marBottom w:val="0"/>
                  <w:divBdr>
                    <w:top w:val="none" w:sz="0" w:space="0" w:color="auto"/>
                    <w:left w:val="none" w:sz="0" w:space="0" w:color="auto"/>
                    <w:bottom w:val="none" w:sz="0" w:space="0" w:color="auto"/>
                    <w:right w:val="none" w:sz="0" w:space="0" w:color="auto"/>
                  </w:divBdr>
                </w:div>
                <w:div w:id="987321250">
                  <w:marLeft w:val="0"/>
                  <w:marRight w:val="0"/>
                  <w:marTop w:val="0"/>
                  <w:marBottom w:val="0"/>
                  <w:divBdr>
                    <w:top w:val="none" w:sz="0" w:space="0" w:color="auto"/>
                    <w:left w:val="none" w:sz="0" w:space="0" w:color="auto"/>
                    <w:bottom w:val="none" w:sz="0" w:space="0" w:color="auto"/>
                    <w:right w:val="none" w:sz="0" w:space="0" w:color="auto"/>
                  </w:divBdr>
                </w:div>
                <w:div w:id="348408795">
                  <w:marLeft w:val="0"/>
                  <w:marRight w:val="0"/>
                  <w:marTop w:val="0"/>
                  <w:marBottom w:val="0"/>
                  <w:divBdr>
                    <w:top w:val="none" w:sz="0" w:space="0" w:color="auto"/>
                    <w:left w:val="none" w:sz="0" w:space="0" w:color="auto"/>
                    <w:bottom w:val="none" w:sz="0" w:space="0" w:color="auto"/>
                    <w:right w:val="none" w:sz="0" w:space="0" w:color="auto"/>
                  </w:divBdr>
                </w:div>
              </w:divsChild>
            </w:div>
            <w:div w:id="1303075375">
              <w:marLeft w:val="0"/>
              <w:marRight w:val="0"/>
              <w:marTop w:val="0"/>
              <w:marBottom w:val="0"/>
              <w:divBdr>
                <w:top w:val="none" w:sz="0" w:space="0" w:color="auto"/>
                <w:left w:val="none" w:sz="0" w:space="0" w:color="auto"/>
                <w:bottom w:val="none" w:sz="0" w:space="0" w:color="auto"/>
                <w:right w:val="none" w:sz="0" w:space="0" w:color="auto"/>
              </w:divBdr>
              <w:divsChild>
                <w:div w:id="1870945283">
                  <w:marLeft w:val="0"/>
                  <w:marRight w:val="0"/>
                  <w:marTop w:val="0"/>
                  <w:marBottom w:val="0"/>
                  <w:divBdr>
                    <w:top w:val="none" w:sz="0" w:space="0" w:color="auto"/>
                    <w:left w:val="none" w:sz="0" w:space="0" w:color="auto"/>
                    <w:bottom w:val="none" w:sz="0" w:space="0" w:color="auto"/>
                    <w:right w:val="none" w:sz="0" w:space="0" w:color="auto"/>
                  </w:divBdr>
                </w:div>
                <w:div w:id="14963780">
                  <w:marLeft w:val="0"/>
                  <w:marRight w:val="0"/>
                  <w:marTop w:val="0"/>
                  <w:marBottom w:val="0"/>
                  <w:divBdr>
                    <w:top w:val="none" w:sz="0" w:space="0" w:color="auto"/>
                    <w:left w:val="none" w:sz="0" w:space="0" w:color="auto"/>
                    <w:bottom w:val="none" w:sz="0" w:space="0" w:color="auto"/>
                    <w:right w:val="none" w:sz="0" w:space="0" w:color="auto"/>
                  </w:divBdr>
                </w:div>
              </w:divsChild>
            </w:div>
            <w:div w:id="1524514628">
              <w:marLeft w:val="0"/>
              <w:marRight w:val="0"/>
              <w:marTop w:val="0"/>
              <w:marBottom w:val="0"/>
              <w:divBdr>
                <w:top w:val="none" w:sz="0" w:space="0" w:color="auto"/>
                <w:left w:val="none" w:sz="0" w:space="0" w:color="auto"/>
                <w:bottom w:val="none" w:sz="0" w:space="0" w:color="auto"/>
                <w:right w:val="none" w:sz="0" w:space="0" w:color="auto"/>
              </w:divBdr>
              <w:divsChild>
                <w:div w:id="1400591281">
                  <w:marLeft w:val="0"/>
                  <w:marRight w:val="0"/>
                  <w:marTop w:val="0"/>
                  <w:marBottom w:val="0"/>
                  <w:divBdr>
                    <w:top w:val="none" w:sz="0" w:space="0" w:color="auto"/>
                    <w:left w:val="none" w:sz="0" w:space="0" w:color="auto"/>
                    <w:bottom w:val="none" w:sz="0" w:space="0" w:color="auto"/>
                    <w:right w:val="none" w:sz="0" w:space="0" w:color="auto"/>
                  </w:divBdr>
                </w:div>
                <w:div w:id="1615091234">
                  <w:marLeft w:val="0"/>
                  <w:marRight w:val="0"/>
                  <w:marTop w:val="0"/>
                  <w:marBottom w:val="0"/>
                  <w:divBdr>
                    <w:top w:val="none" w:sz="0" w:space="0" w:color="auto"/>
                    <w:left w:val="none" w:sz="0" w:space="0" w:color="auto"/>
                    <w:bottom w:val="none" w:sz="0" w:space="0" w:color="auto"/>
                    <w:right w:val="none" w:sz="0" w:space="0" w:color="auto"/>
                  </w:divBdr>
                </w:div>
                <w:div w:id="2087796252">
                  <w:marLeft w:val="0"/>
                  <w:marRight w:val="0"/>
                  <w:marTop w:val="0"/>
                  <w:marBottom w:val="0"/>
                  <w:divBdr>
                    <w:top w:val="none" w:sz="0" w:space="0" w:color="auto"/>
                    <w:left w:val="none" w:sz="0" w:space="0" w:color="auto"/>
                    <w:bottom w:val="none" w:sz="0" w:space="0" w:color="auto"/>
                    <w:right w:val="none" w:sz="0" w:space="0" w:color="auto"/>
                  </w:divBdr>
                </w:div>
                <w:div w:id="1412386212">
                  <w:marLeft w:val="0"/>
                  <w:marRight w:val="0"/>
                  <w:marTop w:val="0"/>
                  <w:marBottom w:val="0"/>
                  <w:divBdr>
                    <w:top w:val="none" w:sz="0" w:space="0" w:color="auto"/>
                    <w:left w:val="none" w:sz="0" w:space="0" w:color="auto"/>
                    <w:bottom w:val="none" w:sz="0" w:space="0" w:color="auto"/>
                    <w:right w:val="none" w:sz="0" w:space="0" w:color="auto"/>
                  </w:divBdr>
                </w:div>
                <w:div w:id="613445265">
                  <w:marLeft w:val="0"/>
                  <w:marRight w:val="0"/>
                  <w:marTop w:val="0"/>
                  <w:marBottom w:val="0"/>
                  <w:divBdr>
                    <w:top w:val="none" w:sz="0" w:space="0" w:color="auto"/>
                    <w:left w:val="none" w:sz="0" w:space="0" w:color="auto"/>
                    <w:bottom w:val="none" w:sz="0" w:space="0" w:color="auto"/>
                    <w:right w:val="none" w:sz="0" w:space="0" w:color="auto"/>
                  </w:divBdr>
                </w:div>
                <w:div w:id="1801610576">
                  <w:marLeft w:val="0"/>
                  <w:marRight w:val="0"/>
                  <w:marTop w:val="0"/>
                  <w:marBottom w:val="0"/>
                  <w:divBdr>
                    <w:top w:val="none" w:sz="0" w:space="0" w:color="auto"/>
                    <w:left w:val="none" w:sz="0" w:space="0" w:color="auto"/>
                    <w:bottom w:val="none" w:sz="0" w:space="0" w:color="auto"/>
                    <w:right w:val="none" w:sz="0" w:space="0" w:color="auto"/>
                  </w:divBdr>
                </w:div>
              </w:divsChild>
            </w:div>
            <w:div w:id="310258326">
              <w:marLeft w:val="0"/>
              <w:marRight w:val="0"/>
              <w:marTop w:val="0"/>
              <w:marBottom w:val="0"/>
              <w:divBdr>
                <w:top w:val="none" w:sz="0" w:space="0" w:color="auto"/>
                <w:left w:val="none" w:sz="0" w:space="0" w:color="auto"/>
                <w:bottom w:val="none" w:sz="0" w:space="0" w:color="auto"/>
                <w:right w:val="none" w:sz="0" w:space="0" w:color="auto"/>
              </w:divBdr>
              <w:divsChild>
                <w:div w:id="729111429">
                  <w:marLeft w:val="0"/>
                  <w:marRight w:val="0"/>
                  <w:marTop w:val="0"/>
                  <w:marBottom w:val="0"/>
                  <w:divBdr>
                    <w:top w:val="none" w:sz="0" w:space="0" w:color="auto"/>
                    <w:left w:val="none" w:sz="0" w:space="0" w:color="auto"/>
                    <w:bottom w:val="none" w:sz="0" w:space="0" w:color="auto"/>
                    <w:right w:val="none" w:sz="0" w:space="0" w:color="auto"/>
                  </w:divBdr>
                </w:div>
                <w:div w:id="395779603">
                  <w:marLeft w:val="0"/>
                  <w:marRight w:val="0"/>
                  <w:marTop w:val="0"/>
                  <w:marBottom w:val="0"/>
                  <w:divBdr>
                    <w:top w:val="none" w:sz="0" w:space="0" w:color="auto"/>
                    <w:left w:val="none" w:sz="0" w:space="0" w:color="auto"/>
                    <w:bottom w:val="none" w:sz="0" w:space="0" w:color="auto"/>
                    <w:right w:val="none" w:sz="0" w:space="0" w:color="auto"/>
                  </w:divBdr>
                </w:div>
                <w:div w:id="1035154959">
                  <w:marLeft w:val="0"/>
                  <w:marRight w:val="0"/>
                  <w:marTop w:val="0"/>
                  <w:marBottom w:val="0"/>
                  <w:divBdr>
                    <w:top w:val="none" w:sz="0" w:space="0" w:color="auto"/>
                    <w:left w:val="none" w:sz="0" w:space="0" w:color="auto"/>
                    <w:bottom w:val="none" w:sz="0" w:space="0" w:color="auto"/>
                    <w:right w:val="none" w:sz="0" w:space="0" w:color="auto"/>
                  </w:divBdr>
                </w:div>
                <w:div w:id="1759789199">
                  <w:marLeft w:val="0"/>
                  <w:marRight w:val="0"/>
                  <w:marTop w:val="0"/>
                  <w:marBottom w:val="0"/>
                  <w:divBdr>
                    <w:top w:val="none" w:sz="0" w:space="0" w:color="auto"/>
                    <w:left w:val="none" w:sz="0" w:space="0" w:color="auto"/>
                    <w:bottom w:val="none" w:sz="0" w:space="0" w:color="auto"/>
                    <w:right w:val="none" w:sz="0" w:space="0" w:color="auto"/>
                  </w:divBdr>
                </w:div>
                <w:div w:id="1488520330">
                  <w:marLeft w:val="0"/>
                  <w:marRight w:val="0"/>
                  <w:marTop w:val="0"/>
                  <w:marBottom w:val="0"/>
                  <w:divBdr>
                    <w:top w:val="none" w:sz="0" w:space="0" w:color="auto"/>
                    <w:left w:val="none" w:sz="0" w:space="0" w:color="auto"/>
                    <w:bottom w:val="none" w:sz="0" w:space="0" w:color="auto"/>
                    <w:right w:val="none" w:sz="0" w:space="0" w:color="auto"/>
                  </w:divBdr>
                </w:div>
                <w:div w:id="833112442">
                  <w:marLeft w:val="0"/>
                  <w:marRight w:val="0"/>
                  <w:marTop w:val="0"/>
                  <w:marBottom w:val="0"/>
                  <w:divBdr>
                    <w:top w:val="none" w:sz="0" w:space="0" w:color="auto"/>
                    <w:left w:val="none" w:sz="0" w:space="0" w:color="auto"/>
                    <w:bottom w:val="none" w:sz="0" w:space="0" w:color="auto"/>
                    <w:right w:val="none" w:sz="0" w:space="0" w:color="auto"/>
                  </w:divBdr>
                </w:div>
                <w:div w:id="1858931126">
                  <w:marLeft w:val="0"/>
                  <w:marRight w:val="0"/>
                  <w:marTop w:val="0"/>
                  <w:marBottom w:val="0"/>
                  <w:divBdr>
                    <w:top w:val="none" w:sz="0" w:space="0" w:color="auto"/>
                    <w:left w:val="none" w:sz="0" w:space="0" w:color="auto"/>
                    <w:bottom w:val="none" w:sz="0" w:space="0" w:color="auto"/>
                    <w:right w:val="none" w:sz="0" w:space="0" w:color="auto"/>
                  </w:divBdr>
                </w:div>
                <w:div w:id="522785764">
                  <w:marLeft w:val="0"/>
                  <w:marRight w:val="0"/>
                  <w:marTop w:val="0"/>
                  <w:marBottom w:val="0"/>
                  <w:divBdr>
                    <w:top w:val="none" w:sz="0" w:space="0" w:color="auto"/>
                    <w:left w:val="none" w:sz="0" w:space="0" w:color="auto"/>
                    <w:bottom w:val="none" w:sz="0" w:space="0" w:color="auto"/>
                    <w:right w:val="none" w:sz="0" w:space="0" w:color="auto"/>
                  </w:divBdr>
                </w:div>
              </w:divsChild>
            </w:div>
            <w:div w:id="16149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5915</Words>
  <Characters>35495</Characters>
  <Application>Microsoft Office Word</Application>
  <DocSecurity>0</DocSecurity>
  <Lines>295</Lines>
  <Paragraphs>82</Paragraphs>
  <ScaleCrop>false</ScaleCrop>
  <Company/>
  <LinksUpToDate>false</LinksUpToDate>
  <CharactersWithSpaces>41328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2017-09-04T16:24:00Z</dcterms:created>
  <dcterms:modified xsi:type="dcterms:W3CDTF">2017-09-04T16:24:00Z</dcterms:modified>
</cp:coreProperties>
</file>